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B482" w14:textId="77777777" w:rsidR="00D44009" w:rsidRPr="00112AF2" w:rsidRDefault="00D44009" w:rsidP="00D44009">
      <w:pPr>
        <w:rPr>
          <w:rFonts w:asciiTheme="minorHAnsi" w:hAnsiTheme="minorHAnsi" w:cstheme="minorHAnsi"/>
          <w:sz w:val="22"/>
          <w:szCs w:val="22"/>
        </w:rPr>
      </w:pPr>
      <w:bookmarkStart w:id="0" w:name="_Hlk57810149"/>
      <w:bookmarkStart w:id="1" w:name="_Hlk35522685"/>
    </w:p>
    <w:bookmarkEnd w:id="0"/>
    <w:p w14:paraId="7F4A2600" w14:textId="2679A2BC" w:rsidR="00BC485F" w:rsidRDefault="00974B09" w:rsidP="00D44009">
      <w:pPr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>
        <w:rPr>
          <w:rFonts w:asciiTheme="minorHAnsi" w:hAnsiTheme="minorHAnsi" w:cstheme="minorHAnsi"/>
          <w:b/>
          <w:iCs/>
          <w:sz w:val="26"/>
          <w:szCs w:val="26"/>
        </w:rPr>
        <w:t>Am</w:t>
      </w:r>
      <w:r w:rsidR="006201E7">
        <w:rPr>
          <w:rFonts w:asciiTheme="minorHAnsi" w:hAnsiTheme="minorHAnsi" w:cstheme="minorHAnsi"/>
          <w:b/>
          <w:iCs/>
          <w:sz w:val="26"/>
          <w:szCs w:val="26"/>
        </w:rPr>
        <w:t xml:space="preserve">erican Board of Clinical Chemistry, Inc. </w:t>
      </w:r>
    </w:p>
    <w:p w14:paraId="71579E2B" w14:textId="7D92D6F4" w:rsidR="00D44009" w:rsidRDefault="00BC485F" w:rsidP="00D44009">
      <w:pPr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>
        <w:rPr>
          <w:rFonts w:asciiTheme="minorHAnsi" w:hAnsiTheme="minorHAnsi" w:cstheme="minorHAnsi"/>
          <w:b/>
          <w:iCs/>
          <w:sz w:val="26"/>
          <w:szCs w:val="26"/>
        </w:rPr>
        <w:t xml:space="preserve">Application for Examination </w:t>
      </w:r>
      <w:r w:rsidR="00667B9B">
        <w:rPr>
          <w:rFonts w:asciiTheme="minorHAnsi" w:hAnsiTheme="minorHAnsi" w:cstheme="minorHAnsi"/>
          <w:b/>
          <w:iCs/>
          <w:sz w:val="26"/>
          <w:szCs w:val="26"/>
        </w:rPr>
        <w:t>Preparation Guide</w:t>
      </w:r>
    </w:p>
    <w:p w14:paraId="495BD6ED" w14:textId="7C0A2D13" w:rsidR="00D44009" w:rsidRPr="008317AA" w:rsidRDefault="008317AA" w:rsidP="00D44009">
      <w:pPr>
        <w:jc w:val="center"/>
        <w:rPr>
          <w:rFonts w:asciiTheme="minorHAnsi" w:hAnsiTheme="minorHAnsi" w:cstheme="minorHAnsi"/>
          <w:b/>
          <w:iCs/>
          <w:color w:val="C00000"/>
          <w:sz w:val="32"/>
          <w:szCs w:val="32"/>
        </w:rPr>
      </w:pPr>
      <w:r>
        <w:rPr>
          <w:rFonts w:asciiTheme="minorHAnsi" w:hAnsiTheme="minorHAnsi" w:cstheme="minorHAnsi"/>
          <w:b/>
          <w:iCs/>
          <w:color w:val="C00000"/>
          <w:sz w:val="32"/>
          <w:szCs w:val="32"/>
        </w:rPr>
        <w:t xml:space="preserve">Application for </w:t>
      </w:r>
      <w:r w:rsidR="00CA54EE" w:rsidRPr="008317AA">
        <w:rPr>
          <w:rFonts w:asciiTheme="minorHAnsi" w:hAnsiTheme="minorHAnsi" w:cstheme="minorHAnsi"/>
          <w:b/>
          <w:iCs/>
          <w:color w:val="C00000"/>
          <w:sz w:val="32"/>
          <w:szCs w:val="32"/>
        </w:rPr>
        <w:t xml:space="preserve">Clinical Chemistry and </w:t>
      </w:r>
      <w:r w:rsidR="000F7139" w:rsidRPr="008317AA">
        <w:rPr>
          <w:rFonts w:asciiTheme="minorHAnsi" w:hAnsiTheme="minorHAnsi" w:cstheme="minorHAnsi"/>
          <w:b/>
          <w:iCs/>
          <w:color w:val="C00000"/>
          <w:sz w:val="32"/>
          <w:szCs w:val="32"/>
        </w:rPr>
        <w:t>Toxicological Chemistry</w:t>
      </w:r>
      <w:r>
        <w:rPr>
          <w:rFonts w:asciiTheme="minorHAnsi" w:hAnsiTheme="minorHAnsi" w:cstheme="minorHAnsi"/>
          <w:b/>
          <w:iCs/>
          <w:color w:val="C00000"/>
          <w:sz w:val="32"/>
          <w:szCs w:val="32"/>
        </w:rPr>
        <w:t xml:space="preserve"> Exams</w:t>
      </w:r>
    </w:p>
    <w:bookmarkEnd w:id="1"/>
    <w:p w14:paraId="63510CF3" w14:textId="77777777" w:rsidR="00D44009" w:rsidRPr="00112AF2" w:rsidRDefault="00D44009" w:rsidP="00D44009">
      <w:pPr>
        <w:rPr>
          <w:rFonts w:asciiTheme="minorHAnsi" w:hAnsiTheme="minorHAnsi" w:cstheme="minorHAnsi"/>
          <w:sz w:val="10"/>
          <w:szCs w:val="10"/>
        </w:rPr>
      </w:pPr>
    </w:p>
    <w:p w14:paraId="7EABF03D" w14:textId="68932576" w:rsidR="008317AA" w:rsidRPr="008317AA" w:rsidRDefault="008317AA" w:rsidP="00831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17AA">
        <w:rPr>
          <w:rFonts w:asciiTheme="minorHAnsi" w:hAnsiTheme="minorHAnsi" w:cstheme="minorHAnsi"/>
          <w:b/>
          <w:bCs/>
          <w:sz w:val="22"/>
          <w:szCs w:val="22"/>
        </w:rPr>
        <w:t>THIS TEMPLATE DOES NOT REPLACE ONLINE SUBMISSION</w:t>
      </w:r>
    </w:p>
    <w:p w14:paraId="376AB1BA" w14:textId="6A9F5C7C" w:rsidR="00D44009" w:rsidRPr="00A91416" w:rsidRDefault="00A443EC" w:rsidP="00D4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762F00">
        <w:rPr>
          <w:rFonts w:asciiTheme="minorHAnsi" w:hAnsiTheme="minorHAnsi" w:cstheme="minorHAnsi"/>
          <w:sz w:val="22"/>
          <w:szCs w:val="22"/>
        </w:rPr>
        <w:t>application</w:t>
      </w:r>
      <w:r>
        <w:rPr>
          <w:rFonts w:asciiTheme="minorHAnsi" w:hAnsiTheme="minorHAnsi" w:cstheme="minorHAnsi"/>
          <w:sz w:val="22"/>
          <w:szCs w:val="22"/>
        </w:rPr>
        <w:t xml:space="preserve"> period will be open from </w:t>
      </w:r>
      <w:r w:rsidR="00A1045A" w:rsidRPr="00667B9B">
        <w:rPr>
          <w:rFonts w:asciiTheme="minorHAnsi" w:hAnsiTheme="minorHAnsi" w:cstheme="minorHAnsi"/>
          <w:sz w:val="22"/>
          <w:szCs w:val="22"/>
        </w:rPr>
        <w:t>March 10</w:t>
      </w:r>
      <w:r w:rsidR="008317AA">
        <w:rPr>
          <w:rFonts w:asciiTheme="minorHAnsi" w:hAnsiTheme="minorHAnsi" w:cstheme="minorHAnsi"/>
          <w:sz w:val="22"/>
          <w:szCs w:val="22"/>
        </w:rPr>
        <w:t xml:space="preserve"> – May 10</w:t>
      </w:r>
      <w:r w:rsidR="00A1045A" w:rsidRPr="00667B9B">
        <w:rPr>
          <w:rFonts w:asciiTheme="minorHAnsi" w:hAnsiTheme="minorHAnsi" w:cstheme="minorHAnsi"/>
          <w:sz w:val="22"/>
          <w:szCs w:val="22"/>
        </w:rPr>
        <w:t xml:space="preserve">, </w:t>
      </w:r>
      <w:r w:rsidR="008E4DC1" w:rsidRPr="00667B9B">
        <w:rPr>
          <w:rFonts w:asciiTheme="minorHAnsi" w:hAnsiTheme="minorHAnsi" w:cstheme="minorHAnsi"/>
          <w:sz w:val="22"/>
          <w:szCs w:val="22"/>
        </w:rPr>
        <w:t>2023</w:t>
      </w:r>
      <w:r>
        <w:rPr>
          <w:rFonts w:asciiTheme="minorHAnsi" w:hAnsiTheme="minorHAnsi" w:cstheme="minorHAnsi"/>
          <w:sz w:val="22"/>
          <w:szCs w:val="22"/>
        </w:rPr>
        <w:t>.</w:t>
      </w:r>
      <w:r w:rsidR="00D44009" w:rsidRPr="00CF7B10">
        <w:rPr>
          <w:rFonts w:asciiTheme="minorHAnsi" w:hAnsiTheme="minorHAnsi" w:cstheme="minorHAnsi"/>
          <w:sz w:val="22"/>
          <w:szCs w:val="22"/>
        </w:rPr>
        <w:t xml:space="preserve"> </w:t>
      </w:r>
      <w:r w:rsidR="00E2529F">
        <w:rPr>
          <w:rFonts w:asciiTheme="minorHAnsi" w:hAnsiTheme="minorHAnsi" w:cstheme="minorHAnsi"/>
          <w:sz w:val="22"/>
          <w:szCs w:val="22"/>
        </w:rPr>
        <w:t xml:space="preserve">During this time, you are invited to apply for the opportunity to take </w:t>
      </w:r>
      <w:r w:rsidR="00314BDD">
        <w:rPr>
          <w:rFonts w:asciiTheme="minorHAnsi" w:hAnsiTheme="minorHAnsi" w:cstheme="minorHAnsi"/>
          <w:sz w:val="22"/>
          <w:szCs w:val="22"/>
        </w:rPr>
        <w:t xml:space="preserve">the ABCC exam. </w:t>
      </w:r>
      <w:r w:rsidR="00D44009" w:rsidRPr="00CF7B10">
        <w:rPr>
          <w:rFonts w:asciiTheme="minorHAnsi" w:hAnsiTheme="minorHAnsi" w:cstheme="minorHAnsi"/>
          <w:sz w:val="22"/>
          <w:szCs w:val="22"/>
        </w:rPr>
        <w:t xml:space="preserve">Use </w:t>
      </w:r>
      <w:r w:rsidR="00314BDD">
        <w:rPr>
          <w:rFonts w:asciiTheme="minorHAnsi" w:hAnsiTheme="minorHAnsi" w:cstheme="minorHAnsi"/>
          <w:sz w:val="22"/>
          <w:szCs w:val="22"/>
        </w:rPr>
        <w:t>the application</w:t>
      </w:r>
      <w:r w:rsidR="00D44009" w:rsidRPr="00CF7B10">
        <w:rPr>
          <w:rFonts w:asciiTheme="minorHAnsi" w:hAnsiTheme="minorHAnsi" w:cstheme="minorHAnsi"/>
          <w:sz w:val="22"/>
          <w:szCs w:val="22"/>
        </w:rPr>
        <w:t xml:space="preserve"> template</w:t>
      </w:r>
      <w:r w:rsidR="00762F00">
        <w:rPr>
          <w:rFonts w:asciiTheme="minorHAnsi" w:hAnsiTheme="minorHAnsi" w:cstheme="minorHAnsi"/>
          <w:sz w:val="22"/>
          <w:szCs w:val="22"/>
        </w:rPr>
        <w:t xml:space="preserve"> and information</w:t>
      </w:r>
      <w:r w:rsidR="00D44009" w:rsidRPr="00CF7B10">
        <w:rPr>
          <w:rFonts w:asciiTheme="minorHAnsi" w:hAnsiTheme="minorHAnsi" w:cstheme="minorHAnsi"/>
          <w:sz w:val="22"/>
          <w:szCs w:val="22"/>
        </w:rPr>
        <w:t xml:space="preserve"> below to prepare your </w:t>
      </w:r>
      <w:r w:rsidR="00314BDD">
        <w:rPr>
          <w:rFonts w:asciiTheme="minorHAnsi" w:hAnsiTheme="minorHAnsi" w:cstheme="minorHAnsi"/>
          <w:sz w:val="22"/>
          <w:szCs w:val="22"/>
        </w:rPr>
        <w:t>application</w:t>
      </w:r>
      <w:r w:rsidR="00D44009" w:rsidRPr="00CF7B10">
        <w:rPr>
          <w:rFonts w:asciiTheme="minorHAnsi" w:hAnsiTheme="minorHAnsi" w:cstheme="minorHAnsi"/>
          <w:sz w:val="22"/>
          <w:szCs w:val="22"/>
        </w:rPr>
        <w:t xml:space="preserve"> prior </w:t>
      </w:r>
      <w:r w:rsidR="00A1045A">
        <w:rPr>
          <w:rFonts w:asciiTheme="minorHAnsi" w:hAnsiTheme="minorHAnsi" w:cstheme="minorHAnsi"/>
          <w:sz w:val="22"/>
          <w:szCs w:val="22"/>
        </w:rPr>
        <w:t xml:space="preserve">to </w:t>
      </w:r>
      <w:r w:rsidR="00DF3014">
        <w:rPr>
          <w:rFonts w:asciiTheme="minorHAnsi" w:hAnsiTheme="minorHAnsi" w:cstheme="minorHAnsi"/>
          <w:sz w:val="22"/>
          <w:szCs w:val="22"/>
        </w:rPr>
        <w:t>beginning. Once you have begun your application, you cannot exit the page or change previous</w:t>
      </w:r>
      <w:r w:rsidR="003C676F">
        <w:rPr>
          <w:rFonts w:asciiTheme="minorHAnsi" w:hAnsiTheme="minorHAnsi" w:cstheme="minorHAnsi"/>
          <w:sz w:val="22"/>
          <w:szCs w:val="22"/>
        </w:rPr>
        <w:t>ly entered information</w:t>
      </w:r>
      <w:r w:rsidR="00D44009" w:rsidRPr="00CF7B10">
        <w:rPr>
          <w:rFonts w:asciiTheme="minorHAnsi" w:hAnsiTheme="minorHAnsi" w:cstheme="minorHAnsi"/>
          <w:sz w:val="22"/>
          <w:szCs w:val="22"/>
        </w:rPr>
        <w:t>.</w:t>
      </w:r>
    </w:p>
    <w:p w14:paraId="1C20B53C" w14:textId="77777777" w:rsidR="00C02562" w:rsidRPr="004B14C0" w:rsidRDefault="00C02562" w:rsidP="00D44009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68E7B9C7" w14:textId="4D262CBE" w:rsidR="00D44009" w:rsidRDefault="00D44009" w:rsidP="00D44009">
      <w:pPr>
        <w:rPr>
          <w:rFonts w:asciiTheme="minorHAnsi" w:hAnsiTheme="minorHAnsi" w:cstheme="minorHAnsi"/>
          <w:sz w:val="22"/>
          <w:szCs w:val="22"/>
        </w:rPr>
      </w:pPr>
      <w:r w:rsidRPr="008317AA">
        <w:rPr>
          <w:rFonts w:asciiTheme="minorHAnsi" w:hAnsiTheme="minorHAnsi" w:cstheme="minorHAnsi"/>
          <w:b/>
          <w:bCs/>
          <w:sz w:val="22"/>
          <w:szCs w:val="22"/>
        </w:rPr>
        <w:t>QUESTIONS?</w:t>
      </w:r>
      <w:r w:rsidRPr="008317AA">
        <w:rPr>
          <w:rFonts w:asciiTheme="minorHAnsi" w:hAnsiTheme="minorHAnsi" w:cstheme="minorHAnsi"/>
          <w:sz w:val="22"/>
          <w:szCs w:val="22"/>
        </w:rPr>
        <w:t xml:space="preserve"> Contact</w:t>
      </w:r>
      <w:r w:rsidR="008317AA" w:rsidRPr="008317AA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8317AA" w:rsidRPr="008317AA">
          <w:rPr>
            <w:rStyle w:val="Hyperlink"/>
            <w:rFonts w:asciiTheme="minorHAnsi" w:hAnsiTheme="minorHAnsi" w:cstheme="minorHAnsi"/>
            <w:sz w:val="22"/>
            <w:szCs w:val="22"/>
          </w:rPr>
          <w:t>ABCCadministrator@aacc.org</w:t>
        </w:r>
      </w:hyperlink>
      <w:r w:rsidR="008317AA" w:rsidRPr="008317AA">
        <w:rPr>
          <w:rFonts w:asciiTheme="minorHAnsi" w:hAnsiTheme="minorHAnsi" w:cstheme="minorHAnsi"/>
          <w:sz w:val="22"/>
          <w:szCs w:val="22"/>
        </w:rPr>
        <w:t>. In your message, reference your full name and exam that you are applying to sit for.</w:t>
      </w:r>
      <w:r w:rsidRPr="008317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CF070C" w14:textId="77777777" w:rsidR="00D44009" w:rsidRPr="004B14C0" w:rsidRDefault="00D44009" w:rsidP="00D44009">
      <w:pPr>
        <w:rPr>
          <w:rFonts w:asciiTheme="minorHAnsi" w:hAnsiTheme="minorHAnsi" w:cstheme="minorHAnsi"/>
          <w:sz w:val="10"/>
          <w:szCs w:val="10"/>
        </w:rPr>
      </w:pPr>
    </w:p>
    <w:p w14:paraId="4D4E2596" w14:textId="652990E4" w:rsidR="00D44009" w:rsidRPr="00EC7904" w:rsidRDefault="005729A1" w:rsidP="00D44009">
      <w:pPr>
        <w:pStyle w:val="Heading1"/>
      </w:pPr>
      <w:r>
        <w:t xml:space="preserve">Part </w:t>
      </w:r>
      <w:r w:rsidR="00E3797A">
        <w:t>One:</w:t>
      </w:r>
      <w:r>
        <w:t xml:space="preserve">  Demographic Information</w:t>
      </w:r>
    </w:p>
    <w:p w14:paraId="4A04B73F" w14:textId="77777777" w:rsidR="00D44009" w:rsidRPr="002068FF" w:rsidRDefault="00D44009" w:rsidP="00D44009">
      <w:pPr>
        <w:rPr>
          <w:rFonts w:asciiTheme="minorHAnsi" w:hAnsiTheme="minorHAnsi" w:cstheme="minorHAnsi"/>
          <w:sz w:val="10"/>
          <w:szCs w:val="10"/>
        </w:rPr>
      </w:pPr>
    </w:p>
    <w:p w14:paraId="31F6B7DD" w14:textId="3FE6D69A" w:rsidR="00D44009" w:rsidRDefault="00793126" w:rsidP="00D4400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APPLICATION</w:t>
      </w:r>
      <w:r w:rsidR="00D44009" w:rsidRPr="00112AF2">
        <w:rPr>
          <w:rFonts w:asciiTheme="minorHAnsi" w:hAnsiTheme="minorHAnsi" w:cstheme="minorHAnsi"/>
          <w:b/>
          <w:bCs/>
          <w:sz w:val="22"/>
          <w:szCs w:val="22"/>
        </w:rPr>
        <w:t xml:space="preserve"> TYPE: </w:t>
      </w:r>
      <w:r w:rsidR="005311D7" w:rsidRPr="00A4104D">
        <w:rPr>
          <w:rFonts w:asciiTheme="minorHAnsi" w:hAnsiTheme="minorHAnsi" w:cstheme="minorHAnsi"/>
          <w:color w:val="C00000"/>
          <w:sz w:val="22"/>
          <w:szCs w:val="22"/>
        </w:rPr>
        <w:t>Select one</w:t>
      </w:r>
    </w:p>
    <w:p w14:paraId="60F87A2A" w14:textId="6007B7A5" w:rsidR="00D44009" w:rsidRPr="00112AF2" w:rsidRDefault="009F01DC" w:rsidP="00D4400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58128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34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D4400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44009" w:rsidRPr="00112AF2">
        <w:rPr>
          <w:rFonts w:asciiTheme="minorHAnsi" w:hAnsiTheme="minorHAnsi" w:cstheme="minorHAnsi"/>
          <w:sz w:val="22"/>
          <w:szCs w:val="22"/>
        </w:rPr>
        <w:t xml:space="preserve"> </w:t>
      </w:r>
      <w:r w:rsidR="007A230C">
        <w:rPr>
          <w:rFonts w:asciiTheme="minorHAnsi" w:hAnsiTheme="minorHAnsi" w:cstheme="minorHAnsi"/>
          <w:sz w:val="22"/>
          <w:szCs w:val="22"/>
        </w:rPr>
        <w:t>Clinical Chemistry</w:t>
      </w:r>
    </w:p>
    <w:p w14:paraId="37739824" w14:textId="137064E9" w:rsidR="00D44009" w:rsidRPr="00112AF2" w:rsidRDefault="009F01DC" w:rsidP="00D4400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40445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09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D4400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44009" w:rsidRPr="00112AF2">
        <w:rPr>
          <w:rFonts w:asciiTheme="minorHAnsi" w:hAnsiTheme="minorHAnsi" w:cstheme="minorHAnsi"/>
          <w:sz w:val="22"/>
          <w:szCs w:val="22"/>
        </w:rPr>
        <w:t xml:space="preserve"> </w:t>
      </w:r>
      <w:r w:rsidR="007A230C">
        <w:rPr>
          <w:rFonts w:asciiTheme="minorHAnsi" w:hAnsiTheme="minorHAnsi" w:cstheme="minorHAnsi"/>
          <w:sz w:val="22"/>
          <w:szCs w:val="22"/>
        </w:rPr>
        <w:t xml:space="preserve">Toxicological Chemistry </w:t>
      </w:r>
    </w:p>
    <w:p w14:paraId="248B4083" w14:textId="77777777" w:rsidR="00D44009" w:rsidRPr="002068FF" w:rsidRDefault="00D44009" w:rsidP="00D44009">
      <w:pPr>
        <w:rPr>
          <w:rFonts w:asciiTheme="minorHAnsi" w:hAnsiTheme="minorHAnsi" w:cstheme="minorHAnsi"/>
          <w:sz w:val="10"/>
          <w:szCs w:val="10"/>
        </w:rPr>
      </w:pPr>
    </w:p>
    <w:p w14:paraId="2BCDCAE7" w14:textId="506D058A" w:rsidR="007E0574" w:rsidRPr="00E3797A" w:rsidRDefault="007E0574" w:rsidP="00D44009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DEMOGRAPHIC INFORMATION:</w:t>
      </w:r>
      <w:r w:rsidR="00E379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797A" w:rsidRPr="00A4104D">
        <w:rPr>
          <w:rFonts w:asciiTheme="minorHAnsi" w:hAnsiTheme="minorHAnsi" w:cstheme="minorHAnsi"/>
          <w:color w:val="C00000"/>
          <w:sz w:val="22"/>
          <w:szCs w:val="22"/>
        </w:rPr>
        <w:t>Required</w:t>
      </w:r>
    </w:p>
    <w:p w14:paraId="637E59F8" w14:textId="3321C47B" w:rsidR="007E0574" w:rsidRPr="007E7105" w:rsidRDefault="00826C35" w:rsidP="007E05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Full name</w:t>
      </w:r>
    </w:p>
    <w:p w14:paraId="721C305D" w14:textId="6DC72DE7" w:rsidR="007E7105" w:rsidRPr="0081212C" w:rsidRDefault="0081212C" w:rsidP="007E05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Company</w:t>
      </w:r>
    </w:p>
    <w:p w14:paraId="0D38DFBF" w14:textId="3A5425DA" w:rsidR="0081212C" w:rsidRPr="0081212C" w:rsidRDefault="0081212C" w:rsidP="007E05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Department</w:t>
      </w:r>
    </w:p>
    <w:p w14:paraId="493CE254" w14:textId="05AA0342" w:rsidR="0081212C" w:rsidRPr="0081212C" w:rsidRDefault="0081212C" w:rsidP="007E05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</w:t>
      </w:r>
    </w:p>
    <w:p w14:paraId="664BBE09" w14:textId="236360E8" w:rsidR="0081212C" w:rsidRPr="0081212C" w:rsidRDefault="0081212C" w:rsidP="007E05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 Number</w:t>
      </w:r>
    </w:p>
    <w:p w14:paraId="69F21D83" w14:textId="4E582866" w:rsidR="00D44009" w:rsidRPr="00170592" w:rsidRDefault="0081212C" w:rsidP="00D440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 Address</w:t>
      </w:r>
    </w:p>
    <w:p w14:paraId="15355110" w14:textId="77777777" w:rsidR="00D44009" w:rsidRDefault="00D44009" w:rsidP="00D44009">
      <w:pPr>
        <w:rPr>
          <w:rFonts w:asciiTheme="minorHAnsi" w:hAnsiTheme="minorHAnsi" w:cstheme="minorHAnsi"/>
          <w:sz w:val="22"/>
          <w:szCs w:val="22"/>
        </w:rPr>
      </w:pPr>
    </w:p>
    <w:p w14:paraId="20862FF6" w14:textId="2855379A" w:rsidR="00D44009" w:rsidRPr="00EC7904" w:rsidRDefault="00E3797A" w:rsidP="00D4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00000"/>
          <w:sz w:val="26"/>
          <w:szCs w:val="26"/>
        </w:rPr>
        <w:t>Part Two: Academic Education Requirement</w:t>
      </w:r>
    </w:p>
    <w:p w14:paraId="56EAB766" w14:textId="77777777" w:rsidR="00D44009" w:rsidRPr="00BC0B31" w:rsidRDefault="00D44009" w:rsidP="00D44009">
      <w:pPr>
        <w:rPr>
          <w:rFonts w:asciiTheme="minorHAnsi" w:hAnsiTheme="minorHAnsi" w:cstheme="minorHAnsi"/>
          <w:sz w:val="10"/>
          <w:szCs w:val="10"/>
        </w:rPr>
      </w:pPr>
    </w:p>
    <w:p w14:paraId="745D960F" w14:textId="07A91E68" w:rsidR="004A7D0F" w:rsidRDefault="00C3456D" w:rsidP="00D44009">
      <w:pPr>
        <w:rPr>
          <w:rFonts w:asciiTheme="minorHAnsi" w:hAnsiTheme="minorHAnsi" w:cstheme="minorHAnsi"/>
          <w:sz w:val="22"/>
          <w:szCs w:val="22"/>
        </w:rPr>
      </w:pPr>
      <w:r w:rsidRPr="00281998">
        <w:rPr>
          <w:rFonts w:asciiTheme="minorHAnsi" w:hAnsiTheme="minorHAnsi" w:cstheme="minorHAnsi"/>
          <w:sz w:val="22"/>
          <w:szCs w:val="22"/>
        </w:rPr>
        <w:t xml:space="preserve">AACC requires that </w:t>
      </w:r>
      <w:r w:rsidR="00281998">
        <w:rPr>
          <w:rFonts w:asciiTheme="minorHAnsi" w:hAnsiTheme="minorHAnsi" w:cstheme="minorHAnsi"/>
          <w:sz w:val="22"/>
          <w:szCs w:val="22"/>
        </w:rPr>
        <w:t xml:space="preserve">applicants document at least 30 credit hours of chemistry or biochemistry taken at the undergraduate </w:t>
      </w:r>
      <w:r w:rsidR="004C5BFF">
        <w:rPr>
          <w:rFonts w:asciiTheme="minorHAnsi" w:hAnsiTheme="minorHAnsi" w:cstheme="minorHAnsi"/>
          <w:sz w:val="22"/>
          <w:szCs w:val="22"/>
        </w:rPr>
        <w:t>and/</w:t>
      </w:r>
      <w:r w:rsidR="00281998">
        <w:rPr>
          <w:rFonts w:asciiTheme="minorHAnsi" w:hAnsiTheme="minorHAnsi" w:cstheme="minorHAnsi"/>
          <w:sz w:val="22"/>
          <w:szCs w:val="22"/>
        </w:rPr>
        <w:t>or graduate level</w:t>
      </w:r>
      <w:r w:rsidR="00170AB2">
        <w:rPr>
          <w:rFonts w:asciiTheme="minorHAnsi" w:hAnsiTheme="minorHAnsi" w:cstheme="minorHAnsi"/>
          <w:sz w:val="22"/>
          <w:szCs w:val="22"/>
        </w:rPr>
        <w:t xml:space="preserve">. </w:t>
      </w:r>
      <w:r w:rsidR="00523E0C">
        <w:rPr>
          <w:rFonts w:asciiTheme="minorHAnsi" w:hAnsiTheme="minorHAnsi" w:cstheme="minorHAnsi"/>
          <w:sz w:val="22"/>
          <w:szCs w:val="22"/>
        </w:rPr>
        <w:t xml:space="preserve">You will not be asked to attach transcripts to your online </w:t>
      </w:r>
      <w:r w:rsidR="002642A9">
        <w:rPr>
          <w:rFonts w:asciiTheme="minorHAnsi" w:hAnsiTheme="minorHAnsi" w:cstheme="minorHAnsi"/>
          <w:sz w:val="22"/>
          <w:szCs w:val="22"/>
        </w:rPr>
        <w:t>application;</w:t>
      </w:r>
      <w:r w:rsidR="00523E0C">
        <w:rPr>
          <w:rFonts w:asciiTheme="minorHAnsi" w:hAnsiTheme="minorHAnsi" w:cstheme="minorHAnsi"/>
          <w:sz w:val="22"/>
          <w:szCs w:val="22"/>
        </w:rPr>
        <w:t xml:space="preserve"> </w:t>
      </w:r>
      <w:r w:rsidR="000973B1">
        <w:rPr>
          <w:rFonts w:asciiTheme="minorHAnsi" w:hAnsiTheme="minorHAnsi" w:cstheme="minorHAnsi"/>
          <w:sz w:val="22"/>
          <w:szCs w:val="22"/>
        </w:rPr>
        <w:t>however,</w:t>
      </w:r>
      <w:r w:rsidR="00523E0C">
        <w:rPr>
          <w:rFonts w:asciiTheme="minorHAnsi" w:hAnsiTheme="minorHAnsi" w:cstheme="minorHAnsi"/>
          <w:sz w:val="22"/>
          <w:szCs w:val="22"/>
        </w:rPr>
        <w:t xml:space="preserve"> we</w:t>
      </w:r>
      <w:r w:rsidR="007E5B4E">
        <w:rPr>
          <w:rFonts w:asciiTheme="minorHAnsi" w:hAnsiTheme="minorHAnsi" w:cstheme="minorHAnsi"/>
          <w:sz w:val="22"/>
          <w:szCs w:val="22"/>
        </w:rPr>
        <w:t xml:space="preserve"> request that</w:t>
      </w:r>
      <w:r w:rsidR="00523E0C">
        <w:rPr>
          <w:rFonts w:asciiTheme="minorHAnsi" w:hAnsiTheme="minorHAnsi" w:cstheme="minorHAnsi"/>
          <w:sz w:val="22"/>
          <w:szCs w:val="22"/>
        </w:rPr>
        <w:t xml:space="preserve"> official </w:t>
      </w:r>
      <w:r w:rsidR="007E5B4E">
        <w:rPr>
          <w:rFonts w:asciiTheme="minorHAnsi" w:hAnsiTheme="minorHAnsi" w:cstheme="minorHAnsi"/>
          <w:sz w:val="22"/>
          <w:szCs w:val="22"/>
        </w:rPr>
        <w:t xml:space="preserve">transcripts are directly sent from the Registrar’s office. </w:t>
      </w:r>
      <w:r w:rsidR="000A5A00">
        <w:rPr>
          <w:rFonts w:asciiTheme="minorHAnsi" w:hAnsiTheme="minorHAnsi" w:cstheme="minorHAnsi"/>
          <w:sz w:val="22"/>
          <w:szCs w:val="22"/>
        </w:rPr>
        <w:t xml:space="preserve">You MUST </w:t>
      </w:r>
      <w:r w:rsidR="0087667D">
        <w:rPr>
          <w:rFonts w:asciiTheme="minorHAnsi" w:hAnsiTheme="minorHAnsi" w:cstheme="minorHAnsi"/>
          <w:sz w:val="22"/>
          <w:szCs w:val="22"/>
        </w:rPr>
        <w:t xml:space="preserve">send your transcripts before you begin the application. </w:t>
      </w:r>
    </w:p>
    <w:p w14:paraId="10039B48" w14:textId="77777777" w:rsidR="004A7D0F" w:rsidRPr="00170592" w:rsidRDefault="004A7D0F" w:rsidP="00D44009">
      <w:pPr>
        <w:rPr>
          <w:rFonts w:asciiTheme="minorHAnsi" w:hAnsiTheme="minorHAnsi" w:cstheme="minorHAnsi"/>
          <w:sz w:val="10"/>
          <w:szCs w:val="10"/>
        </w:rPr>
      </w:pPr>
    </w:p>
    <w:p w14:paraId="4B2BE463" w14:textId="278AD117" w:rsidR="00C3456D" w:rsidRPr="00281998" w:rsidRDefault="00F824E0" w:rsidP="00D440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2642A9">
        <w:rPr>
          <w:rFonts w:asciiTheme="minorHAnsi" w:hAnsiTheme="minorHAnsi" w:cstheme="minorHAnsi"/>
          <w:sz w:val="22"/>
          <w:szCs w:val="22"/>
        </w:rPr>
        <w:t xml:space="preserve">Applicants with </w:t>
      </w:r>
      <w:r w:rsidR="00762725">
        <w:rPr>
          <w:rFonts w:asciiTheme="minorHAnsi" w:hAnsiTheme="minorHAnsi" w:cstheme="minorHAnsi"/>
          <w:sz w:val="22"/>
          <w:szCs w:val="22"/>
        </w:rPr>
        <w:t xml:space="preserve">degree’s acquired overseas must </w:t>
      </w:r>
      <w:r w:rsidR="004A7D0F">
        <w:rPr>
          <w:rFonts w:asciiTheme="minorHAnsi" w:hAnsiTheme="minorHAnsi" w:cstheme="minorHAnsi"/>
          <w:sz w:val="22"/>
          <w:szCs w:val="22"/>
        </w:rPr>
        <w:t xml:space="preserve">provide </w:t>
      </w:r>
      <w:r w:rsidR="00BD4B95">
        <w:rPr>
          <w:rFonts w:asciiTheme="minorHAnsi" w:hAnsiTheme="minorHAnsi" w:cstheme="minorHAnsi"/>
          <w:sz w:val="22"/>
          <w:szCs w:val="22"/>
        </w:rPr>
        <w:t>a course-by-course accreditation</w:t>
      </w:r>
      <w:r w:rsidR="000973B1">
        <w:rPr>
          <w:rFonts w:asciiTheme="minorHAnsi" w:hAnsiTheme="minorHAnsi" w:cstheme="minorHAnsi"/>
          <w:sz w:val="22"/>
          <w:szCs w:val="22"/>
        </w:rPr>
        <w:t xml:space="preserve"> by an AACC accepted credential evaluation agency</w:t>
      </w:r>
      <w:r w:rsidR="00BD4B95">
        <w:rPr>
          <w:rFonts w:asciiTheme="minorHAnsi" w:hAnsiTheme="minorHAnsi" w:cstheme="minorHAnsi"/>
          <w:sz w:val="22"/>
          <w:szCs w:val="22"/>
        </w:rPr>
        <w:t xml:space="preserve"> BEFORE they begin their application.</w:t>
      </w:r>
      <w:r w:rsidR="000973B1">
        <w:rPr>
          <w:rFonts w:asciiTheme="minorHAnsi" w:hAnsiTheme="minorHAnsi" w:cstheme="minorHAnsi"/>
          <w:sz w:val="22"/>
          <w:szCs w:val="22"/>
        </w:rPr>
        <w:t xml:space="preserve"> Find a list of AACC accepted credential evaluation agencies here: </w:t>
      </w:r>
      <w:hyperlink r:id="rId11" w:history="1">
        <w:r w:rsidR="004B14C0" w:rsidRPr="00AF5BC0">
          <w:rPr>
            <w:rStyle w:val="Hyperlink"/>
            <w:rFonts w:asciiTheme="minorHAnsi" w:hAnsiTheme="minorHAnsi" w:cstheme="minorHAnsi"/>
            <w:sz w:val="22"/>
            <w:szCs w:val="22"/>
          </w:rPr>
          <w:t>https://abclinchem.org/2018/07/04/credential-evaluation-services</w:t>
        </w:r>
      </w:hyperlink>
      <w:r w:rsidR="004B14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159D7F" w14:textId="77777777" w:rsidR="00C3456D" w:rsidRPr="00170592" w:rsidRDefault="00C3456D" w:rsidP="00D44009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6F7700CB" w14:textId="619D711A" w:rsidR="003955F9" w:rsidRDefault="00F824E0" w:rsidP="00D440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ACADEMIC</w:t>
      </w:r>
      <w:r w:rsidR="00D44009">
        <w:rPr>
          <w:rFonts w:asciiTheme="minorHAnsi" w:hAnsiTheme="minorHAnsi" w:cstheme="minorHAnsi"/>
          <w:b/>
          <w:bCs/>
          <w:sz w:val="22"/>
          <w:szCs w:val="22"/>
        </w:rPr>
        <w:t xml:space="preserve"> INFORMATION: </w:t>
      </w:r>
      <w:r w:rsidR="006D3391">
        <w:rPr>
          <w:rFonts w:asciiTheme="minorHAnsi" w:hAnsiTheme="minorHAnsi" w:cstheme="minorHAnsi"/>
          <w:sz w:val="22"/>
          <w:szCs w:val="22"/>
        </w:rPr>
        <w:t xml:space="preserve">A minimum of one </w:t>
      </w:r>
      <w:r w:rsidR="00643B7E">
        <w:rPr>
          <w:rFonts w:asciiTheme="minorHAnsi" w:hAnsiTheme="minorHAnsi" w:cstheme="minorHAnsi"/>
          <w:sz w:val="22"/>
          <w:szCs w:val="22"/>
        </w:rPr>
        <w:t xml:space="preserve">institution and </w:t>
      </w:r>
      <w:proofErr w:type="gramStart"/>
      <w:r w:rsidR="00643B7E">
        <w:rPr>
          <w:rFonts w:asciiTheme="minorHAnsi" w:hAnsiTheme="minorHAnsi" w:cstheme="minorHAnsi"/>
          <w:sz w:val="22"/>
          <w:szCs w:val="22"/>
        </w:rPr>
        <w:t>degree</w:t>
      </w:r>
      <w:proofErr w:type="gramEnd"/>
      <w:r w:rsidR="00643B7E">
        <w:rPr>
          <w:rFonts w:asciiTheme="minorHAnsi" w:hAnsiTheme="minorHAnsi" w:cstheme="minorHAnsi"/>
          <w:sz w:val="22"/>
          <w:szCs w:val="22"/>
        </w:rPr>
        <w:t xml:space="preserve"> must be </w:t>
      </w:r>
      <w:r w:rsidR="00763656">
        <w:rPr>
          <w:rFonts w:asciiTheme="minorHAnsi" w:hAnsiTheme="minorHAnsi" w:cstheme="minorHAnsi"/>
          <w:sz w:val="22"/>
          <w:szCs w:val="22"/>
        </w:rPr>
        <w:t>provided.</w:t>
      </w:r>
      <w:r w:rsidR="00883622">
        <w:rPr>
          <w:rFonts w:asciiTheme="minorHAnsi" w:hAnsiTheme="minorHAnsi" w:cstheme="minorHAnsi"/>
          <w:sz w:val="22"/>
          <w:szCs w:val="22"/>
        </w:rPr>
        <w:t xml:space="preserve"> You may enter up to three institutions and degrees. If your academic experience exceeds the space provided, </w:t>
      </w:r>
      <w:bookmarkStart w:id="2" w:name="_Hlk129351496"/>
      <w:r w:rsidR="00170592" w:rsidRPr="00170592">
        <w:rPr>
          <w:rFonts w:asciiTheme="minorHAnsi" w:hAnsiTheme="minorHAnsi" w:cstheme="minorHAnsi"/>
          <w:sz w:val="22"/>
          <w:szCs w:val="22"/>
        </w:rPr>
        <w:t xml:space="preserve">prepare a single PDF with a complete list of postdoctoral training programs. Include all the information described below. Email </w:t>
      </w:r>
      <w:hyperlink r:id="rId12" w:history="1">
        <w:r w:rsidR="00170592" w:rsidRPr="00170592">
          <w:t>to</w:t>
        </w:r>
      </w:hyperlink>
      <w:r w:rsidR="00170592" w:rsidRPr="00170592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170592" w:rsidRPr="00170592">
          <w:rPr>
            <w:rStyle w:val="Hyperlink"/>
            <w:rFonts w:asciiTheme="minorHAnsi" w:hAnsiTheme="minorHAnsi" w:cstheme="minorHAnsi"/>
            <w:sz w:val="22"/>
            <w:szCs w:val="22"/>
          </w:rPr>
          <w:t>ABCCadministration@aacc.org</w:t>
        </w:r>
      </w:hyperlink>
      <w:r w:rsidR="00170592" w:rsidRPr="00170592">
        <w:rPr>
          <w:rFonts w:asciiTheme="minorHAnsi" w:hAnsiTheme="minorHAnsi" w:cstheme="minorHAnsi"/>
          <w:sz w:val="22"/>
          <w:szCs w:val="22"/>
        </w:rPr>
        <w:t>. Reference your full name and exam that you are applying to sit for.</w:t>
      </w:r>
      <w:bookmarkEnd w:id="2"/>
    </w:p>
    <w:p w14:paraId="6BA7DCF3" w14:textId="77777777" w:rsidR="003955F9" w:rsidRDefault="003955F9" w:rsidP="00D44009">
      <w:pPr>
        <w:rPr>
          <w:rFonts w:asciiTheme="minorHAnsi" w:hAnsiTheme="minorHAnsi" w:cstheme="minorHAnsi"/>
          <w:sz w:val="22"/>
          <w:szCs w:val="22"/>
        </w:rPr>
      </w:pPr>
    </w:p>
    <w:p w14:paraId="058AA564" w14:textId="60F9192E" w:rsidR="00D44009" w:rsidRPr="00803102" w:rsidRDefault="00A4104D" w:rsidP="00D44009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Academic Information</w:t>
      </w:r>
      <w:r w:rsidR="005627D1" w:rsidRPr="004B14C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03102">
        <w:rPr>
          <w:rFonts w:asciiTheme="minorHAnsi" w:hAnsiTheme="minorHAnsi" w:cstheme="minorHAnsi"/>
          <w:sz w:val="22"/>
          <w:szCs w:val="22"/>
        </w:rPr>
        <w:t xml:space="preserve"> </w:t>
      </w:r>
      <w:r w:rsidR="00803102" w:rsidRPr="00A4104D">
        <w:rPr>
          <w:rFonts w:asciiTheme="minorHAnsi" w:hAnsiTheme="minorHAnsi" w:cstheme="minorHAnsi"/>
          <w:color w:val="C00000"/>
          <w:sz w:val="22"/>
          <w:szCs w:val="22"/>
        </w:rPr>
        <w:t>Required</w:t>
      </w:r>
    </w:p>
    <w:p w14:paraId="32F79EEF" w14:textId="4C8E949F" w:rsidR="00D44009" w:rsidRPr="002302BF" w:rsidRDefault="00643B7E" w:rsidP="00D440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Institution Name</w:t>
      </w:r>
    </w:p>
    <w:p w14:paraId="66CB8D59" w14:textId="333F2BB9" w:rsidR="00D44009" w:rsidRPr="002302BF" w:rsidRDefault="00643B7E" w:rsidP="00D440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Institution </w:t>
      </w:r>
      <w:r w:rsidR="00D44009" w:rsidRPr="002302BF">
        <w:rPr>
          <w:rFonts w:asciiTheme="minorHAnsi" w:hAnsiTheme="minorHAnsi" w:cstheme="minorHAnsi"/>
          <w:sz w:val="22"/>
          <w:szCs w:val="22"/>
        </w:rPr>
        <w:t>Address</w:t>
      </w:r>
    </w:p>
    <w:p w14:paraId="29FA7A8E" w14:textId="15375548" w:rsidR="00D44009" w:rsidRPr="002302BF" w:rsidRDefault="00763656" w:rsidP="00D440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Dates of attendance (</w:t>
      </w:r>
      <w:r w:rsidR="00316421">
        <w:rPr>
          <w:rFonts w:asciiTheme="minorHAnsi" w:hAnsiTheme="minorHAnsi" w:cstheme="minorHAnsi"/>
          <w:sz w:val="22"/>
          <w:szCs w:val="22"/>
        </w:rPr>
        <w:t>month/</w:t>
      </w:r>
      <w:r>
        <w:rPr>
          <w:rFonts w:asciiTheme="minorHAnsi" w:hAnsiTheme="minorHAnsi" w:cstheme="minorHAnsi"/>
          <w:sz w:val="22"/>
          <w:szCs w:val="22"/>
        </w:rPr>
        <w:t xml:space="preserve">year to </w:t>
      </w:r>
      <w:r w:rsidR="00316421">
        <w:rPr>
          <w:rFonts w:asciiTheme="minorHAnsi" w:hAnsiTheme="minorHAnsi" w:cstheme="minorHAnsi"/>
          <w:sz w:val="22"/>
          <w:szCs w:val="22"/>
        </w:rPr>
        <w:t>month/</w:t>
      </w:r>
      <w:r>
        <w:rPr>
          <w:rFonts w:asciiTheme="minorHAnsi" w:hAnsiTheme="minorHAnsi" w:cstheme="minorHAnsi"/>
          <w:sz w:val="22"/>
          <w:szCs w:val="22"/>
        </w:rPr>
        <w:t>year)</w:t>
      </w:r>
    </w:p>
    <w:p w14:paraId="093C70A8" w14:textId="01827C30" w:rsidR="00D44009" w:rsidRDefault="00763656" w:rsidP="00D440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Degree Received</w:t>
      </w:r>
    </w:p>
    <w:p w14:paraId="278D9BB1" w14:textId="41EEA068" w:rsidR="00D44009" w:rsidRPr="0087667D" w:rsidRDefault="00763656" w:rsidP="00D440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Received</w:t>
      </w:r>
    </w:p>
    <w:p w14:paraId="05647D7C" w14:textId="77777777" w:rsidR="00D44009" w:rsidRDefault="00D44009" w:rsidP="00D44009">
      <w:pPr>
        <w:rPr>
          <w:rFonts w:asciiTheme="minorHAnsi" w:hAnsiTheme="minorHAnsi" w:cstheme="minorHAnsi"/>
          <w:sz w:val="22"/>
          <w:szCs w:val="22"/>
        </w:rPr>
      </w:pPr>
    </w:p>
    <w:p w14:paraId="7B2EA322" w14:textId="4575022F" w:rsidR="00D44009" w:rsidRDefault="009E0E2E" w:rsidP="00D44009">
      <w:pPr>
        <w:pStyle w:val="Heading1"/>
      </w:pPr>
      <w:r>
        <w:t>Part Three: Postdoctoral Training</w:t>
      </w:r>
    </w:p>
    <w:p w14:paraId="62B8723A" w14:textId="03C78321" w:rsidR="00D44009" w:rsidRDefault="00D44009" w:rsidP="00D44009">
      <w:pPr>
        <w:rPr>
          <w:rFonts w:asciiTheme="minorHAnsi" w:hAnsiTheme="minorHAnsi" w:cstheme="minorHAnsi"/>
          <w:sz w:val="10"/>
          <w:szCs w:val="10"/>
        </w:rPr>
      </w:pPr>
    </w:p>
    <w:p w14:paraId="61EBB339" w14:textId="476BD7CB" w:rsidR="00023D9A" w:rsidRPr="00B642F8" w:rsidRDefault="00001C39" w:rsidP="00D440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AACC requires </w:t>
      </w:r>
      <w:r w:rsidR="00466F81">
        <w:rPr>
          <w:rFonts w:asciiTheme="minorHAnsi" w:hAnsiTheme="minorHAnsi" w:cstheme="minorHAnsi"/>
          <w:sz w:val="22"/>
          <w:szCs w:val="22"/>
        </w:rPr>
        <w:t>the applicants postdoctoral training program to be ComACC approved</w:t>
      </w:r>
      <w:r w:rsidR="001C203F">
        <w:rPr>
          <w:rFonts w:asciiTheme="minorHAnsi" w:hAnsiTheme="minorHAnsi" w:cstheme="minorHAnsi"/>
          <w:sz w:val="22"/>
          <w:szCs w:val="22"/>
        </w:rPr>
        <w:t xml:space="preserve">. </w:t>
      </w:r>
      <w:r w:rsidR="004B14C0">
        <w:rPr>
          <w:rFonts w:asciiTheme="minorHAnsi" w:hAnsiTheme="minorHAnsi" w:cstheme="minorHAnsi"/>
          <w:sz w:val="22"/>
          <w:szCs w:val="22"/>
        </w:rPr>
        <w:t>Applicants</w:t>
      </w:r>
      <w:r w:rsidR="001C203F">
        <w:rPr>
          <w:rFonts w:asciiTheme="minorHAnsi" w:hAnsiTheme="minorHAnsi" w:cstheme="minorHAnsi"/>
          <w:sz w:val="22"/>
          <w:szCs w:val="22"/>
        </w:rPr>
        <w:t xml:space="preserve"> with at least one</w:t>
      </w:r>
      <w:r w:rsidR="000D18BF">
        <w:rPr>
          <w:rFonts w:asciiTheme="minorHAnsi" w:hAnsiTheme="minorHAnsi" w:cstheme="minorHAnsi"/>
          <w:sz w:val="22"/>
          <w:szCs w:val="22"/>
        </w:rPr>
        <w:t xml:space="preserve"> </w:t>
      </w:r>
      <w:r w:rsidR="001C203F">
        <w:rPr>
          <w:rFonts w:asciiTheme="minorHAnsi" w:hAnsiTheme="minorHAnsi" w:cstheme="minorHAnsi"/>
          <w:sz w:val="22"/>
          <w:szCs w:val="22"/>
        </w:rPr>
        <w:t xml:space="preserve">year of approved </w:t>
      </w:r>
      <w:r w:rsidR="00512A60">
        <w:rPr>
          <w:rFonts w:asciiTheme="minorHAnsi" w:hAnsiTheme="minorHAnsi" w:cstheme="minorHAnsi"/>
          <w:sz w:val="22"/>
          <w:szCs w:val="22"/>
        </w:rPr>
        <w:t xml:space="preserve">postdoctoral </w:t>
      </w:r>
      <w:r w:rsidR="001C203F">
        <w:rPr>
          <w:rFonts w:asciiTheme="minorHAnsi" w:hAnsiTheme="minorHAnsi" w:cstheme="minorHAnsi"/>
          <w:sz w:val="22"/>
          <w:szCs w:val="22"/>
        </w:rPr>
        <w:t xml:space="preserve">training </w:t>
      </w:r>
      <w:r w:rsidR="00512A60">
        <w:rPr>
          <w:rFonts w:asciiTheme="minorHAnsi" w:hAnsiTheme="minorHAnsi" w:cstheme="minorHAnsi"/>
          <w:sz w:val="22"/>
          <w:szCs w:val="22"/>
        </w:rPr>
        <w:t>may apply to examination</w:t>
      </w:r>
      <w:r w:rsidR="00CA1C5A">
        <w:rPr>
          <w:rFonts w:asciiTheme="minorHAnsi" w:hAnsiTheme="minorHAnsi" w:cstheme="minorHAnsi"/>
          <w:sz w:val="22"/>
          <w:szCs w:val="22"/>
        </w:rPr>
        <w:t>, prior to completing fi</w:t>
      </w:r>
      <w:r w:rsidR="004B14C0">
        <w:rPr>
          <w:rFonts w:asciiTheme="minorHAnsi" w:hAnsiTheme="minorHAnsi" w:cstheme="minorHAnsi"/>
          <w:sz w:val="22"/>
          <w:szCs w:val="22"/>
        </w:rPr>
        <w:t>v</w:t>
      </w:r>
      <w:r w:rsidR="00CA1C5A">
        <w:rPr>
          <w:rFonts w:asciiTheme="minorHAnsi" w:hAnsiTheme="minorHAnsi" w:cstheme="minorHAnsi"/>
          <w:sz w:val="22"/>
          <w:szCs w:val="22"/>
        </w:rPr>
        <w:t xml:space="preserve">e </w:t>
      </w:r>
      <w:r w:rsidR="00CA1C5A" w:rsidRPr="00B642F8">
        <w:rPr>
          <w:rFonts w:asciiTheme="minorHAnsi" w:hAnsiTheme="minorHAnsi" w:cstheme="minorHAnsi"/>
          <w:sz w:val="22"/>
          <w:szCs w:val="22"/>
        </w:rPr>
        <w:t xml:space="preserve">years of training. </w:t>
      </w:r>
      <w:r w:rsidR="001C7551" w:rsidRPr="00B642F8">
        <w:rPr>
          <w:rFonts w:asciiTheme="minorHAnsi" w:hAnsiTheme="minorHAnsi" w:cstheme="minorHAnsi"/>
          <w:sz w:val="22"/>
          <w:szCs w:val="22"/>
        </w:rPr>
        <w:t xml:space="preserve">See </w:t>
      </w:r>
      <w:r w:rsidR="00305782" w:rsidRPr="00B642F8">
        <w:rPr>
          <w:rFonts w:asciiTheme="minorHAnsi" w:hAnsiTheme="minorHAnsi" w:cstheme="minorHAnsi"/>
          <w:sz w:val="22"/>
          <w:szCs w:val="22"/>
        </w:rPr>
        <w:t xml:space="preserve">link for a list of ComACC approved programs: </w:t>
      </w:r>
      <w:hyperlink r:id="rId14" w:history="1">
        <w:r w:rsidR="00305782" w:rsidRPr="00B642F8">
          <w:rPr>
            <w:rStyle w:val="Hyperlink"/>
            <w:rFonts w:asciiTheme="minorHAnsi" w:hAnsiTheme="minorHAnsi" w:cstheme="minorHAnsi"/>
            <w:sz w:val="22"/>
            <w:szCs w:val="22"/>
          </w:rPr>
          <w:t>http://www.comacc.org</w:t>
        </w:r>
      </w:hyperlink>
      <w:r w:rsidR="00B642F8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p w14:paraId="0B8DCC4A" w14:textId="15AB55F1" w:rsidR="00305782" w:rsidRPr="00A4104D" w:rsidRDefault="00305782" w:rsidP="00D44009">
      <w:pPr>
        <w:rPr>
          <w:rFonts w:asciiTheme="minorHAnsi" w:hAnsiTheme="minorHAnsi" w:cstheme="minorHAnsi"/>
          <w:sz w:val="22"/>
          <w:szCs w:val="22"/>
        </w:rPr>
      </w:pPr>
    </w:p>
    <w:p w14:paraId="690CB16D" w14:textId="3C35C821" w:rsidR="00305782" w:rsidRDefault="00A4104D" w:rsidP="00D44009">
      <w:pPr>
        <w:rPr>
          <w:rFonts w:asciiTheme="minorHAnsi" w:hAnsiTheme="minorHAnsi" w:cstheme="minorHAnsi"/>
          <w:sz w:val="22"/>
          <w:szCs w:val="22"/>
        </w:rPr>
      </w:pPr>
      <w:r w:rsidRPr="00A4104D">
        <w:rPr>
          <w:rFonts w:asciiTheme="minorHAnsi" w:hAnsiTheme="minorHAnsi" w:cstheme="minorHAnsi"/>
          <w:b/>
          <w:bCs/>
          <w:sz w:val="22"/>
          <w:szCs w:val="22"/>
        </w:rPr>
        <w:t>POSTDOCTORAL PROGRAM INFORMATION:</w:t>
      </w:r>
      <w:r w:rsidR="0001305D" w:rsidRPr="00A4104D">
        <w:rPr>
          <w:rFonts w:asciiTheme="minorHAnsi" w:hAnsiTheme="minorHAnsi" w:cstheme="minorHAnsi"/>
          <w:sz w:val="22"/>
          <w:szCs w:val="22"/>
        </w:rPr>
        <w:t xml:space="preserve"> </w:t>
      </w:r>
      <w:r w:rsidR="0001305D">
        <w:rPr>
          <w:rFonts w:asciiTheme="minorHAnsi" w:hAnsiTheme="minorHAnsi" w:cstheme="minorHAnsi"/>
          <w:sz w:val="22"/>
          <w:szCs w:val="22"/>
        </w:rPr>
        <w:t xml:space="preserve">A minimum of one postdoctoral training program must be provided. You may enter up to three postdoctoral training programs. If your postdoctoral experience exceeds the space provided, </w:t>
      </w:r>
      <w:bookmarkStart w:id="3" w:name="_Hlk129349140"/>
      <w:r w:rsidR="004B14C0">
        <w:rPr>
          <w:rFonts w:asciiTheme="minorHAnsi" w:hAnsiTheme="minorHAnsi" w:cstheme="minorHAnsi"/>
          <w:sz w:val="22"/>
          <w:szCs w:val="22"/>
        </w:rPr>
        <w:t>prepare a single PDF with a complete list of postdoctoral training programs. Include all the information described below. E</w:t>
      </w:r>
      <w:r w:rsidR="0001305D">
        <w:rPr>
          <w:rFonts w:asciiTheme="minorHAnsi" w:hAnsiTheme="minorHAnsi" w:cstheme="minorHAnsi"/>
          <w:sz w:val="22"/>
          <w:szCs w:val="22"/>
        </w:rPr>
        <w:t xml:space="preserve">mail </w:t>
      </w:r>
      <w:hyperlink r:id="rId15" w:history="1">
        <w:r w:rsidR="004B14C0" w:rsidRPr="004B14C0">
          <w:rPr>
            <w:rFonts w:asciiTheme="minorHAnsi" w:hAnsiTheme="minorHAnsi" w:cstheme="minorHAnsi"/>
            <w:sz w:val="22"/>
            <w:szCs w:val="22"/>
          </w:rPr>
          <w:t>to</w:t>
        </w:r>
      </w:hyperlink>
      <w:r w:rsidR="004B14C0" w:rsidRPr="004B14C0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="004B14C0" w:rsidRPr="00AF5BC0">
          <w:rPr>
            <w:rStyle w:val="Hyperlink"/>
            <w:rFonts w:asciiTheme="minorHAnsi" w:hAnsiTheme="minorHAnsi" w:cstheme="minorHAnsi"/>
            <w:sz w:val="22"/>
            <w:szCs w:val="22"/>
          </w:rPr>
          <w:t>ABCCadministration@aacc.org</w:t>
        </w:r>
      </w:hyperlink>
      <w:r w:rsidR="004B14C0" w:rsidRPr="004B14C0">
        <w:rPr>
          <w:rFonts w:asciiTheme="minorHAnsi" w:hAnsiTheme="minorHAnsi" w:cstheme="minorHAnsi"/>
          <w:sz w:val="22"/>
          <w:szCs w:val="22"/>
        </w:rPr>
        <w:t xml:space="preserve">. </w:t>
      </w:r>
      <w:r w:rsidR="004B14C0">
        <w:rPr>
          <w:rFonts w:asciiTheme="minorHAnsi" w:hAnsiTheme="minorHAnsi" w:cstheme="minorHAnsi"/>
          <w:sz w:val="22"/>
          <w:szCs w:val="22"/>
        </w:rPr>
        <w:t>Reference your full name and exam that you are applying to sit for.</w:t>
      </w:r>
      <w:bookmarkEnd w:id="3"/>
    </w:p>
    <w:p w14:paraId="6AB7198D" w14:textId="0D5C2379" w:rsidR="00D56E53" w:rsidRDefault="00D56E53" w:rsidP="00D44009">
      <w:pPr>
        <w:rPr>
          <w:rFonts w:asciiTheme="minorHAnsi" w:hAnsiTheme="minorHAnsi" w:cstheme="minorHAnsi"/>
          <w:sz w:val="22"/>
          <w:szCs w:val="22"/>
        </w:rPr>
      </w:pPr>
    </w:p>
    <w:p w14:paraId="22C985FE" w14:textId="278706BC" w:rsidR="00D56E53" w:rsidRPr="0087480D" w:rsidRDefault="000D18BF" w:rsidP="00D44009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4B14C0">
        <w:rPr>
          <w:rFonts w:asciiTheme="minorHAnsi" w:hAnsiTheme="minorHAnsi" w:cstheme="minorHAnsi"/>
          <w:b/>
          <w:bCs/>
          <w:sz w:val="22"/>
          <w:szCs w:val="22"/>
        </w:rPr>
        <w:t>Postdoctoral Program Information:</w:t>
      </w:r>
      <w:r w:rsidRPr="0087480D">
        <w:rPr>
          <w:rFonts w:asciiTheme="minorHAnsi" w:hAnsiTheme="minorHAnsi" w:cstheme="minorHAnsi"/>
          <w:sz w:val="22"/>
          <w:szCs w:val="22"/>
        </w:rPr>
        <w:t xml:space="preserve"> </w:t>
      </w:r>
      <w:r w:rsidRPr="00A4104D">
        <w:rPr>
          <w:rFonts w:asciiTheme="minorHAnsi" w:hAnsiTheme="minorHAnsi" w:cstheme="minorHAnsi"/>
          <w:color w:val="C00000"/>
          <w:sz w:val="22"/>
          <w:szCs w:val="22"/>
        </w:rPr>
        <w:t>Required</w:t>
      </w:r>
    </w:p>
    <w:p w14:paraId="021A23E1" w14:textId="4A0F1E2D" w:rsidR="000D18BF" w:rsidRPr="0087480D" w:rsidRDefault="008756B1" w:rsidP="000D18B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480D">
        <w:rPr>
          <w:rFonts w:asciiTheme="minorHAnsi" w:hAnsiTheme="minorHAnsi" w:cstheme="minorHAnsi"/>
          <w:color w:val="000000" w:themeColor="text1"/>
          <w:sz w:val="22"/>
          <w:szCs w:val="22"/>
        </w:rPr>
        <w:t>Institution Name</w:t>
      </w:r>
    </w:p>
    <w:p w14:paraId="41057FFC" w14:textId="6EC20E37" w:rsidR="008756B1" w:rsidRPr="0087480D" w:rsidRDefault="008756B1" w:rsidP="000D18B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480D">
        <w:rPr>
          <w:rFonts w:asciiTheme="minorHAnsi" w:hAnsiTheme="minorHAnsi" w:cstheme="minorHAnsi"/>
          <w:color w:val="000000" w:themeColor="text1"/>
          <w:sz w:val="22"/>
          <w:szCs w:val="22"/>
        </w:rPr>
        <w:t>Institution Address</w:t>
      </w:r>
    </w:p>
    <w:p w14:paraId="3EDBF305" w14:textId="0782E666" w:rsidR="008F76BD" w:rsidRPr="0087480D" w:rsidRDefault="008F76BD" w:rsidP="008F76B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480D">
        <w:rPr>
          <w:rFonts w:asciiTheme="minorHAnsi" w:hAnsiTheme="minorHAnsi" w:cstheme="minorHAnsi"/>
          <w:color w:val="000000" w:themeColor="text1"/>
          <w:sz w:val="22"/>
          <w:szCs w:val="22"/>
        </w:rPr>
        <w:t>Date of beginning and end of training (</w:t>
      </w:r>
      <w:r w:rsidR="004B14C0">
        <w:rPr>
          <w:rFonts w:asciiTheme="minorHAnsi" w:hAnsiTheme="minorHAnsi" w:cstheme="minorHAnsi"/>
          <w:color w:val="000000" w:themeColor="text1"/>
          <w:sz w:val="22"/>
          <w:szCs w:val="22"/>
        </w:rPr>
        <w:t>month/</w:t>
      </w:r>
      <w:r w:rsidRPr="008748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year to </w:t>
      </w:r>
      <w:r w:rsidR="004B14C0">
        <w:rPr>
          <w:rFonts w:asciiTheme="minorHAnsi" w:hAnsiTheme="minorHAnsi" w:cstheme="minorHAnsi"/>
          <w:color w:val="000000" w:themeColor="text1"/>
          <w:sz w:val="22"/>
          <w:szCs w:val="22"/>
        </w:rPr>
        <w:t>month/</w:t>
      </w:r>
      <w:r w:rsidRPr="0087480D">
        <w:rPr>
          <w:rFonts w:asciiTheme="minorHAnsi" w:hAnsiTheme="minorHAnsi" w:cstheme="minorHAnsi"/>
          <w:color w:val="000000" w:themeColor="text1"/>
          <w:sz w:val="22"/>
          <w:szCs w:val="22"/>
        </w:rPr>
        <w:t>year)</w:t>
      </w:r>
    </w:p>
    <w:p w14:paraId="50E6DC33" w14:textId="66CB0D6E" w:rsidR="008F76BD" w:rsidRPr="0087480D" w:rsidRDefault="003B217E" w:rsidP="008F76B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480D">
        <w:rPr>
          <w:rFonts w:asciiTheme="minorHAnsi" w:hAnsiTheme="minorHAnsi" w:cstheme="minorHAnsi"/>
          <w:color w:val="000000" w:themeColor="text1"/>
          <w:sz w:val="22"/>
          <w:szCs w:val="22"/>
        </w:rPr>
        <w:t>Program director name</w:t>
      </w:r>
    </w:p>
    <w:p w14:paraId="498272CF" w14:textId="555E8002" w:rsidR="003B217E" w:rsidRPr="0087480D" w:rsidRDefault="003B217E" w:rsidP="008F76B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480D">
        <w:rPr>
          <w:rFonts w:asciiTheme="minorHAnsi" w:hAnsiTheme="minorHAnsi" w:cstheme="minorHAnsi"/>
          <w:color w:val="000000" w:themeColor="text1"/>
          <w:sz w:val="22"/>
          <w:szCs w:val="22"/>
        </w:rPr>
        <w:t>Program director phone</w:t>
      </w:r>
    </w:p>
    <w:p w14:paraId="7E760382" w14:textId="76C1C399" w:rsidR="003B217E" w:rsidRPr="0087480D" w:rsidRDefault="003B217E" w:rsidP="008F76B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480D">
        <w:rPr>
          <w:rFonts w:asciiTheme="minorHAnsi" w:hAnsiTheme="minorHAnsi" w:cstheme="minorHAnsi"/>
          <w:color w:val="000000" w:themeColor="text1"/>
          <w:sz w:val="22"/>
          <w:szCs w:val="22"/>
        </w:rPr>
        <w:t>Program director email address</w:t>
      </w:r>
    </w:p>
    <w:p w14:paraId="0279C457" w14:textId="55297A76" w:rsidR="00674533" w:rsidRDefault="00674533" w:rsidP="004B14C0">
      <w:pPr>
        <w:rPr>
          <w:rFonts w:asciiTheme="minorHAnsi" w:hAnsiTheme="minorHAnsi" w:cstheme="minorHAnsi"/>
          <w:color w:val="000000" w:themeColor="text1"/>
        </w:rPr>
      </w:pPr>
    </w:p>
    <w:p w14:paraId="334BDF21" w14:textId="77777777" w:rsidR="004B14C0" w:rsidRPr="004B14C0" w:rsidRDefault="004B14C0" w:rsidP="004B14C0">
      <w:pPr>
        <w:rPr>
          <w:rFonts w:asciiTheme="minorHAnsi" w:hAnsiTheme="minorHAnsi" w:cstheme="minorHAnsi"/>
          <w:color w:val="000000" w:themeColor="text1"/>
        </w:rPr>
      </w:pPr>
    </w:p>
    <w:p w14:paraId="70FF8557" w14:textId="77777777" w:rsidR="00305782" w:rsidRPr="00305782" w:rsidRDefault="00305782" w:rsidP="00D44009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04873199" w14:textId="12CFC297" w:rsidR="00C343D8" w:rsidRDefault="00C343D8" w:rsidP="00C343D8">
      <w:pPr>
        <w:pStyle w:val="Heading1"/>
      </w:pPr>
      <w:r>
        <w:t xml:space="preserve">Part Four: </w:t>
      </w:r>
      <w:r w:rsidR="004E2DF9">
        <w:t xml:space="preserve">Professional Experience </w:t>
      </w:r>
      <w:r w:rsidR="00FF0C8C">
        <w:t>Requirement</w:t>
      </w:r>
    </w:p>
    <w:p w14:paraId="51867D58" w14:textId="77777777" w:rsidR="00C343D8" w:rsidRPr="00BC0B31" w:rsidRDefault="00C343D8" w:rsidP="00C343D8">
      <w:pPr>
        <w:rPr>
          <w:rFonts w:asciiTheme="minorHAnsi" w:hAnsiTheme="minorHAnsi" w:cstheme="minorHAnsi"/>
          <w:sz w:val="10"/>
          <w:szCs w:val="10"/>
        </w:rPr>
      </w:pPr>
    </w:p>
    <w:p w14:paraId="1300EB00" w14:textId="1222C59D" w:rsidR="00023D9A" w:rsidRDefault="00A4104D" w:rsidP="00C343D8">
      <w:pPr>
        <w:rPr>
          <w:rFonts w:asciiTheme="minorHAnsi" w:hAnsiTheme="minorHAnsi" w:cstheme="minorHAnsi"/>
          <w:sz w:val="22"/>
          <w:szCs w:val="22"/>
        </w:rPr>
      </w:pPr>
      <w:r w:rsidRPr="00A4104D">
        <w:rPr>
          <w:rFonts w:asciiTheme="minorHAnsi" w:hAnsiTheme="minorHAnsi" w:cstheme="minorHAnsi"/>
          <w:b/>
          <w:bCs/>
          <w:sz w:val="22"/>
          <w:szCs w:val="22"/>
        </w:rPr>
        <w:t>EXPERIENCE REQUIREMENTS.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7480D">
        <w:rPr>
          <w:rFonts w:asciiTheme="minorHAnsi" w:hAnsiTheme="minorHAnsi" w:cstheme="minorHAnsi"/>
          <w:sz w:val="22"/>
          <w:szCs w:val="22"/>
        </w:rPr>
        <w:t xml:space="preserve">Applicants must </w:t>
      </w:r>
      <w:r w:rsidR="009E435C">
        <w:rPr>
          <w:rFonts w:asciiTheme="minorHAnsi" w:hAnsiTheme="minorHAnsi" w:cstheme="minorHAnsi"/>
          <w:sz w:val="22"/>
          <w:szCs w:val="22"/>
        </w:rPr>
        <w:t xml:space="preserve">have completed at least </w:t>
      </w:r>
      <w:r w:rsidR="009E435C" w:rsidRPr="00B642F8">
        <w:rPr>
          <w:rFonts w:asciiTheme="minorHAnsi" w:hAnsiTheme="minorHAnsi" w:cstheme="minorHAnsi"/>
          <w:b/>
          <w:bCs/>
          <w:sz w:val="22"/>
          <w:szCs w:val="22"/>
        </w:rPr>
        <w:t>five years of full-time</w:t>
      </w:r>
      <w:r w:rsidR="009E435C">
        <w:rPr>
          <w:rFonts w:asciiTheme="minorHAnsi" w:hAnsiTheme="minorHAnsi" w:cstheme="minorHAnsi"/>
          <w:sz w:val="22"/>
          <w:szCs w:val="22"/>
        </w:rPr>
        <w:t xml:space="preserve"> or equivalent part-time diverse </w:t>
      </w:r>
      <w:r w:rsidR="001A0A2E">
        <w:rPr>
          <w:rFonts w:asciiTheme="minorHAnsi" w:hAnsiTheme="minorHAnsi" w:cstheme="minorHAnsi"/>
          <w:sz w:val="22"/>
          <w:szCs w:val="22"/>
        </w:rPr>
        <w:t xml:space="preserve">professional experience in clinical chemistry or </w:t>
      </w:r>
      <w:r w:rsidR="002F6B9C">
        <w:rPr>
          <w:rFonts w:asciiTheme="minorHAnsi" w:hAnsiTheme="minorHAnsi" w:cstheme="minorHAnsi"/>
          <w:sz w:val="22"/>
          <w:szCs w:val="22"/>
        </w:rPr>
        <w:t>toxicological</w:t>
      </w:r>
      <w:r w:rsidR="001A0A2E">
        <w:rPr>
          <w:rFonts w:asciiTheme="minorHAnsi" w:hAnsiTheme="minorHAnsi" w:cstheme="minorHAnsi"/>
          <w:sz w:val="22"/>
          <w:szCs w:val="22"/>
        </w:rPr>
        <w:t xml:space="preserve"> chemistry </w:t>
      </w:r>
      <w:r w:rsidR="002F6B9C">
        <w:rPr>
          <w:rFonts w:asciiTheme="minorHAnsi" w:hAnsiTheme="minorHAnsi" w:cstheme="minorHAnsi"/>
          <w:sz w:val="22"/>
          <w:szCs w:val="22"/>
        </w:rPr>
        <w:t>obtained after the receipt of their doctoral degree.</w:t>
      </w:r>
      <w:r w:rsidR="00B642F8">
        <w:rPr>
          <w:rFonts w:asciiTheme="minorHAnsi" w:hAnsiTheme="minorHAnsi" w:cstheme="minorHAnsi"/>
          <w:sz w:val="22"/>
          <w:szCs w:val="22"/>
        </w:rPr>
        <w:t xml:space="preserve"> Please note that there are two exceptions to this requirement – a fellowship-based exception and an alternate board exception. Visit </w:t>
      </w:r>
      <w:hyperlink r:id="rId17" w:history="1">
        <w:r w:rsidR="00B642F8" w:rsidRPr="00AF5BC0">
          <w:rPr>
            <w:rStyle w:val="Hyperlink"/>
            <w:rFonts w:asciiTheme="minorHAnsi" w:hAnsiTheme="minorHAnsi" w:cstheme="minorHAnsi"/>
            <w:sz w:val="22"/>
            <w:szCs w:val="22"/>
          </w:rPr>
          <w:t>https://abclinchem.org/2018/07/04/application-requirements</w:t>
        </w:r>
      </w:hyperlink>
      <w:r w:rsidR="00B642F8">
        <w:rPr>
          <w:rFonts w:asciiTheme="minorHAnsi" w:hAnsiTheme="minorHAnsi" w:cstheme="minorHAnsi"/>
          <w:sz w:val="22"/>
          <w:szCs w:val="22"/>
        </w:rPr>
        <w:t xml:space="preserve"> for details.</w:t>
      </w:r>
    </w:p>
    <w:p w14:paraId="44DE42B9" w14:textId="380E8281" w:rsidR="0067537D" w:rsidRDefault="0067537D" w:rsidP="00C343D8">
      <w:pPr>
        <w:rPr>
          <w:rFonts w:asciiTheme="minorHAnsi" w:hAnsiTheme="minorHAnsi" w:cstheme="minorHAnsi"/>
          <w:sz w:val="22"/>
          <w:szCs w:val="22"/>
        </w:rPr>
      </w:pPr>
    </w:p>
    <w:p w14:paraId="1FB15AB1" w14:textId="097384B0" w:rsidR="00BD55D3" w:rsidRDefault="00A4104D" w:rsidP="00C343D8">
      <w:pPr>
        <w:rPr>
          <w:rFonts w:asciiTheme="minorHAnsi" w:hAnsiTheme="minorHAnsi" w:cstheme="minorHAnsi"/>
          <w:sz w:val="22"/>
          <w:szCs w:val="22"/>
        </w:rPr>
      </w:pPr>
      <w:r w:rsidRPr="00371B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PROFESSIONAL EXPERIENCE INFORMATION:</w:t>
      </w:r>
      <w:r w:rsidRPr="00371B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42F8" w:rsidRPr="00B642F8">
        <w:rPr>
          <w:rFonts w:asciiTheme="minorHAnsi" w:hAnsiTheme="minorHAnsi" w:cstheme="minorHAnsi"/>
          <w:color w:val="000000" w:themeColor="text1"/>
          <w:sz w:val="22"/>
          <w:szCs w:val="22"/>
        </w:rPr>
        <w:t>Applicants qualifying for the examination through professional experience must include a statement indicating their laboratory’s accreditation/certification status</w:t>
      </w:r>
      <w:r w:rsidR="00B642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371BA0">
        <w:rPr>
          <w:rFonts w:asciiTheme="minorHAnsi" w:hAnsiTheme="minorHAnsi" w:cstheme="minorHAnsi"/>
          <w:sz w:val="22"/>
          <w:szCs w:val="22"/>
        </w:rPr>
        <w:t xml:space="preserve">You may enter up to three </w:t>
      </w:r>
      <w:r w:rsidR="00AE1579">
        <w:rPr>
          <w:rFonts w:asciiTheme="minorHAnsi" w:hAnsiTheme="minorHAnsi" w:cstheme="minorHAnsi"/>
          <w:sz w:val="22"/>
          <w:szCs w:val="22"/>
        </w:rPr>
        <w:t xml:space="preserve">of your most recent professional experiences on this application. If </w:t>
      </w:r>
      <w:r w:rsidR="008F149F">
        <w:rPr>
          <w:rFonts w:asciiTheme="minorHAnsi" w:hAnsiTheme="minorHAnsi" w:cstheme="minorHAnsi"/>
          <w:sz w:val="22"/>
          <w:szCs w:val="22"/>
        </w:rPr>
        <w:t>your</w:t>
      </w:r>
      <w:r w:rsidR="00AE1579">
        <w:rPr>
          <w:rFonts w:asciiTheme="minorHAnsi" w:hAnsiTheme="minorHAnsi" w:cstheme="minorHAnsi"/>
          <w:sz w:val="22"/>
          <w:szCs w:val="22"/>
        </w:rPr>
        <w:t xml:space="preserve"> professional experience exceeds the space available on this application, </w:t>
      </w:r>
      <w:r w:rsidR="00B642F8" w:rsidRPr="00B642F8">
        <w:rPr>
          <w:rFonts w:asciiTheme="minorHAnsi" w:hAnsiTheme="minorHAnsi" w:cstheme="minorHAnsi"/>
          <w:sz w:val="22"/>
          <w:szCs w:val="22"/>
        </w:rPr>
        <w:t xml:space="preserve">prepare a single PDF with a complete list of </w:t>
      </w:r>
      <w:r w:rsidR="00B642F8">
        <w:rPr>
          <w:rFonts w:asciiTheme="minorHAnsi" w:hAnsiTheme="minorHAnsi" w:cstheme="minorHAnsi"/>
          <w:sz w:val="22"/>
          <w:szCs w:val="22"/>
        </w:rPr>
        <w:t>professional experience</w:t>
      </w:r>
      <w:r w:rsidR="00B642F8" w:rsidRPr="00B642F8">
        <w:rPr>
          <w:rFonts w:asciiTheme="minorHAnsi" w:hAnsiTheme="minorHAnsi" w:cstheme="minorHAnsi"/>
          <w:sz w:val="22"/>
          <w:szCs w:val="22"/>
        </w:rPr>
        <w:t xml:space="preserve">. Include all the information described below. Email </w:t>
      </w:r>
      <w:hyperlink r:id="rId18" w:history="1">
        <w:r w:rsidR="00B642F8" w:rsidRPr="00B642F8">
          <w:t>to</w:t>
        </w:r>
      </w:hyperlink>
      <w:r w:rsidR="00B642F8" w:rsidRPr="00B642F8">
        <w:rPr>
          <w:rFonts w:asciiTheme="minorHAnsi" w:hAnsiTheme="minorHAnsi" w:cstheme="minorHAnsi"/>
          <w:sz w:val="22"/>
          <w:szCs w:val="22"/>
        </w:rPr>
        <w:t xml:space="preserve"> </w:t>
      </w:r>
      <w:hyperlink r:id="rId19" w:history="1">
        <w:r w:rsidR="00B642F8" w:rsidRPr="00B642F8">
          <w:rPr>
            <w:rStyle w:val="Hyperlink"/>
            <w:rFonts w:asciiTheme="minorHAnsi" w:hAnsiTheme="minorHAnsi" w:cstheme="minorHAnsi"/>
            <w:sz w:val="22"/>
            <w:szCs w:val="22"/>
          </w:rPr>
          <w:t>ABCCadministration@aacc.org</w:t>
        </w:r>
      </w:hyperlink>
      <w:r w:rsidR="00B642F8" w:rsidRPr="00B642F8">
        <w:rPr>
          <w:rFonts w:asciiTheme="minorHAnsi" w:hAnsiTheme="minorHAnsi" w:cstheme="minorHAnsi"/>
          <w:sz w:val="22"/>
          <w:szCs w:val="22"/>
        </w:rPr>
        <w:t>. Reference your full name and exam that you are applying to sit for.</w:t>
      </w:r>
    </w:p>
    <w:p w14:paraId="2AB15640" w14:textId="77777777" w:rsidR="00B642F8" w:rsidRDefault="00B642F8" w:rsidP="00C343D8">
      <w:pPr>
        <w:rPr>
          <w:rFonts w:asciiTheme="minorHAnsi" w:hAnsiTheme="minorHAnsi" w:cstheme="minorHAnsi"/>
          <w:sz w:val="22"/>
          <w:szCs w:val="22"/>
        </w:rPr>
      </w:pPr>
    </w:p>
    <w:p w14:paraId="647E06AE" w14:textId="7716A60E" w:rsidR="0067537D" w:rsidRPr="00B642F8" w:rsidRDefault="003E4B6F" w:rsidP="00C343D8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B642F8">
        <w:rPr>
          <w:rFonts w:asciiTheme="minorHAnsi" w:hAnsiTheme="minorHAnsi" w:cstheme="minorHAnsi"/>
          <w:b/>
          <w:bCs/>
          <w:sz w:val="22"/>
          <w:szCs w:val="22"/>
        </w:rPr>
        <w:t xml:space="preserve">Professional Experience Information: </w:t>
      </w:r>
      <w:r w:rsidR="00B642F8" w:rsidRPr="00A4104D">
        <w:rPr>
          <w:rFonts w:asciiTheme="minorHAnsi" w:hAnsiTheme="minorHAnsi" w:cstheme="minorHAnsi"/>
          <w:color w:val="C00000"/>
          <w:sz w:val="22"/>
          <w:szCs w:val="22"/>
        </w:rPr>
        <w:t>Required</w:t>
      </w:r>
    </w:p>
    <w:p w14:paraId="3AE278D3" w14:textId="1B53A9EC" w:rsidR="003E4B6F" w:rsidRDefault="00730DBC" w:rsidP="003E4B6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Number of years’ experience in clinical chemistry </w:t>
      </w:r>
      <w:r w:rsidR="00B642F8">
        <w:rPr>
          <w:rFonts w:asciiTheme="minorHAnsi" w:hAnsiTheme="minorHAnsi" w:cstheme="minorHAnsi"/>
          <w:sz w:val="22"/>
          <w:szCs w:val="22"/>
        </w:rPr>
        <w:t>(if applicable)</w:t>
      </w:r>
    </w:p>
    <w:p w14:paraId="6E7931B5" w14:textId="3D6C7AFD" w:rsidR="00730DBC" w:rsidRDefault="00730DBC" w:rsidP="003E4B6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Number of years’ experience in toxicological chemistry </w:t>
      </w:r>
      <w:r w:rsidR="00B642F8">
        <w:rPr>
          <w:rFonts w:asciiTheme="minorHAnsi" w:hAnsiTheme="minorHAnsi" w:cstheme="minorHAnsi"/>
          <w:sz w:val="22"/>
          <w:szCs w:val="22"/>
        </w:rPr>
        <w:t>(if applicable)</w:t>
      </w:r>
    </w:p>
    <w:p w14:paraId="70D8BBAF" w14:textId="3F67915C" w:rsidR="00730DBC" w:rsidRDefault="00C51C7E" w:rsidP="003E4B6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Institution name</w:t>
      </w:r>
    </w:p>
    <w:p w14:paraId="03405ECD" w14:textId="092E13F5" w:rsidR="00C51C7E" w:rsidRDefault="00C51C7E" w:rsidP="003E4B6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Institution address</w:t>
      </w:r>
    </w:p>
    <w:p w14:paraId="47C0597F" w14:textId="44D59706" w:rsidR="00C51C7E" w:rsidRDefault="008C4486" w:rsidP="003E4B6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Title of position</w:t>
      </w:r>
    </w:p>
    <w:p w14:paraId="510F8ECE" w14:textId="730F9DAA" w:rsidR="008C4486" w:rsidRDefault="008C4486" w:rsidP="003E4B6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Dates of employment (month/year to month/year)</w:t>
      </w:r>
    </w:p>
    <w:p w14:paraId="39206537" w14:textId="3A678687" w:rsidR="00E767D7" w:rsidRDefault="00E767D7" w:rsidP="003E4B6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Percent time devoted to clinical chemistry</w:t>
      </w:r>
      <w:r w:rsidR="00B642F8">
        <w:rPr>
          <w:rFonts w:asciiTheme="minorHAnsi" w:hAnsiTheme="minorHAnsi" w:cstheme="minorHAnsi"/>
          <w:sz w:val="22"/>
          <w:szCs w:val="22"/>
        </w:rPr>
        <w:t xml:space="preserve"> (if applicable)</w:t>
      </w:r>
    </w:p>
    <w:p w14:paraId="5A73F39B" w14:textId="30A0B8EB" w:rsidR="00E767D7" w:rsidRDefault="00E767D7" w:rsidP="00B642F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Percent time devoted to toxicological chemistry</w:t>
      </w:r>
      <w:r w:rsidR="00B642F8">
        <w:rPr>
          <w:rFonts w:asciiTheme="minorHAnsi" w:hAnsiTheme="minorHAnsi" w:cstheme="minorHAnsi"/>
          <w:sz w:val="22"/>
          <w:szCs w:val="22"/>
        </w:rPr>
        <w:t xml:space="preserve"> (if applicable)</w:t>
      </w:r>
    </w:p>
    <w:p w14:paraId="31C506C4" w14:textId="77777777" w:rsidR="00B642F8" w:rsidRPr="00B642F8" w:rsidRDefault="00B642F8" w:rsidP="00B642F8">
      <w:pPr>
        <w:rPr>
          <w:rFonts w:asciiTheme="minorHAnsi" w:hAnsiTheme="minorHAnsi" w:cstheme="minorHAnsi"/>
          <w:sz w:val="22"/>
          <w:szCs w:val="22"/>
        </w:rPr>
      </w:pPr>
    </w:p>
    <w:p w14:paraId="40ADB6AC" w14:textId="77777777" w:rsidR="00023D9A" w:rsidRDefault="00023D9A" w:rsidP="00C343D8"/>
    <w:p w14:paraId="5FEF6B58" w14:textId="01751951" w:rsidR="00C343D8" w:rsidRDefault="00C343D8" w:rsidP="00C343D8">
      <w:pPr>
        <w:pStyle w:val="Heading1"/>
      </w:pPr>
      <w:bookmarkStart w:id="4" w:name="_Hlk129350017"/>
      <w:r>
        <w:lastRenderedPageBreak/>
        <w:t xml:space="preserve">Part Five: </w:t>
      </w:r>
      <w:r w:rsidR="00593F8F">
        <w:t>Other Professional Certification or Licensure</w:t>
      </w:r>
    </w:p>
    <w:bookmarkEnd w:id="4"/>
    <w:p w14:paraId="7EF60341" w14:textId="7F4FB9E0" w:rsidR="00C343D8" w:rsidRDefault="00C343D8" w:rsidP="00C343D8">
      <w:pPr>
        <w:rPr>
          <w:rFonts w:asciiTheme="minorHAnsi" w:hAnsiTheme="minorHAnsi" w:cstheme="minorHAnsi"/>
          <w:sz w:val="10"/>
          <w:szCs w:val="10"/>
        </w:rPr>
      </w:pPr>
    </w:p>
    <w:p w14:paraId="7F9E4F8A" w14:textId="46F05215" w:rsidR="0070502C" w:rsidRPr="002B523E" w:rsidRDefault="00A4104D" w:rsidP="00C343D8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REQUIRED</w:t>
      </w:r>
      <w:r w:rsidRPr="0079122B">
        <w:rPr>
          <w:rFonts w:asciiTheme="minorHAnsi" w:hAnsiTheme="minorHAnsi" w:cstheme="minorHAnsi"/>
          <w:b/>
          <w:bCs/>
          <w:sz w:val="22"/>
          <w:szCs w:val="22"/>
        </w:rPr>
        <w:t xml:space="preserve"> DOCUMENTS: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3747">
        <w:rPr>
          <w:rFonts w:asciiTheme="minorHAnsi" w:hAnsiTheme="minorHAnsi" w:cstheme="minorHAnsi"/>
          <w:sz w:val="22"/>
          <w:szCs w:val="22"/>
        </w:rPr>
        <w:t xml:space="preserve">All documents must be submitted </w:t>
      </w:r>
      <w:r w:rsidR="00B642F8">
        <w:rPr>
          <w:rFonts w:ascii="Tahoma" w:hAnsi="Tahoma" w:cs="Tahoma"/>
          <w:color w:val="000000"/>
          <w:sz w:val="20"/>
          <w:szCs w:val="20"/>
        </w:rPr>
        <w:t>as a PDF.</w:t>
      </w:r>
      <w:r w:rsidR="00B642F8" w:rsidRPr="00B642F8">
        <w:t xml:space="preserve"> </w:t>
      </w:r>
      <w:r w:rsidR="00B642F8" w:rsidRPr="00B642F8">
        <w:rPr>
          <w:rFonts w:ascii="Tahoma" w:hAnsi="Tahoma" w:cs="Tahoma"/>
          <w:color w:val="000000"/>
          <w:sz w:val="20"/>
          <w:szCs w:val="20"/>
        </w:rPr>
        <w:t xml:space="preserve">Providing a document </w:t>
      </w:r>
      <w:r w:rsidR="00B642F8">
        <w:rPr>
          <w:rFonts w:ascii="Tahoma" w:hAnsi="Tahoma" w:cs="Tahoma"/>
          <w:color w:val="000000"/>
          <w:sz w:val="20"/>
          <w:szCs w:val="20"/>
        </w:rPr>
        <w:t xml:space="preserve">in any other </w:t>
      </w:r>
      <w:r w:rsidR="00B642F8" w:rsidRPr="00B642F8">
        <w:rPr>
          <w:rFonts w:ascii="Tahoma" w:hAnsi="Tahoma" w:cs="Tahoma"/>
          <w:color w:val="000000"/>
          <w:sz w:val="20"/>
          <w:szCs w:val="20"/>
        </w:rPr>
        <w:t>format may result in errors and/or inability to accept the online application.</w:t>
      </w:r>
    </w:p>
    <w:p w14:paraId="3569029F" w14:textId="1BB5C0AB" w:rsidR="0079122B" w:rsidRDefault="0079122B" w:rsidP="00C343D8">
      <w:pPr>
        <w:rPr>
          <w:rFonts w:asciiTheme="minorHAnsi" w:hAnsiTheme="minorHAnsi" w:cstheme="minorHAnsi"/>
          <w:sz w:val="22"/>
          <w:szCs w:val="22"/>
        </w:rPr>
      </w:pPr>
    </w:p>
    <w:p w14:paraId="26AD1CF7" w14:textId="55A922A3" w:rsidR="0079122B" w:rsidRPr="00A4104D" w:rsidRDefault="00A4104D" w:rsidP="00170592">
      <w:pPr>
        <w:ind w:firstLine="360"/>
        <w:rPr>
          <w:rFonts w:asciiTheme="minorHAnsi" w:hAnsiTheme="minorHAnsi" w:cstheme="minorHAnsi"/>
          <w:color w:val="FF0000"/>
          <w:sz w:val="22"/>
          <w:szCs w:val="22"/>
        </w:rPr>
      </w:pPr>
      <w:r w:rsidRPr="00A4104D">
        <w:rPr>
          <w:rFonts w:asciiTheme="minorHAnsi" w:hAnsiTheme="minorHAnsi" w:cstheme="minorHAnsi"/>
          <w:b/>
          <w:bCs/>
          <w:sz w:val="22"/>
          <w:szCs w:val="22"/>
        </w:rPr>
        <w:t>Curriculum Vitae</w:t>
      </w:r>
      <w:r w:rsidR="0079122B" w:rsidRPr="00B642F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642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4104D">
        <w:rPr>
          <w:rFonts w:asciiTheme="minorHAnsi" w:hAnsiTheme="minorHAnsi" w:cstheme="minorHAnsi"/>
          <w:color w:val="C00000"/>
          <w:sz w:val="22"/>
          <w:szCs w:val="22"/>
        </w:rPr>
        <w:t>Required</w:t>
      </w:r>
    </w:p>
    <w:p w14:paraId="2C86E05C" w14:textId="6E21643E" w:rsidR="0079122B" w:rsidRDefault="0070502C" w:rsidP="0079122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bookmarkStart w:id="5" w:name="_Hlk129350645"/>
      <w:r>
        <w:rPr>
          <w:rFonts w:asciiTheme="minorHAnsi" w:hAnsiTheme="minorHAnsi" w:cstheme="minorHAnsi"/>
          <w:sz w:val="22"/>
          <w:szCs w:val="22"/>
        </w:rPr>
        <w:t xml:space="preserve">Curriculum Vitae </w:t>
      </w:r>
      <w:bookmarkEnd w:id="5"/>
      <w:r>
        <w:rPr>
          <w:rFonts w:asciiTheme="minorHAnsi" w:hAnsiTheme="minorHAnsi" w:cstheme="minorHAnsi"/>
          <w:sz w:val="22"/>
          <w:szCs w:val="22"/>
        </w:rPr>
        <w:t>(CV)</w:t>
      </w:r>
      <w:r w:rsidR="00B642F8">
        <w:rPr>
          <w:rFonts w:asciiTheme="minorHAnsi" w:hAnsiTheme="minorHAnsi" w:cstheme="minorHAnsi"/>
          <w:sz w:val="22"/>
          <w:szCs w:val="22"/>
        </w:rPr>
        <w:t>. Provide a single PDF.</w:t>
      </w:r>
      <w:r w:rsidR="00A4104D">
        <w:rPr>
          <w:rFonts w:asciiTheme="minorHAnsi" w:hAnsiTheme="minorHAnsi" w:cstheme="minorHAnsi"/>
          <w:sz w:val="22"/>
          <w:szCs w:val="22"/>
        </w:rPr>
        <w:t xml:space="preserve"> Upload directly into the online application.</w:t>
      </w:r>
    </w:p>
    <w:p w14:paraId="4EEC8E6A" w14:textId="18DD734D" w:rsidR="002B523E" w:rsidRPr="002B523E" w:rsidRDefault="002B523E" w:rsidP="002B523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91A20C" w14:textId="4074646A" w:rsidR="00A4104D" w:rsidRDefault="00A4104D" w:rsidP="00170592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Three </w:t>
      </w:r>
      <w:r w:rsidR="002B523E" w:rsidRPr="002B523E">
        <w:rPr>
          <w:rFonts w:asciiTheme="minorHAnsi" w:hAnsiTheme="minorHAnsi" w:cstheme="minorHAnsi"/>
          <w:b/>
          <w:bCs/>
          <w:sz w:val="22"/>
          <w:szCs w:val="22"/>
        </w:rPr>
        <w:t>References:</w:t>
      </w:r>
      <w:r w:rsidR="00605B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4104D">
        <w:rPr>
          <w:rFonts w:asciiTheme="minorHAnsi" w:hAnsiTheme="minorHAnsi" w:cstheme="minorHAnsi"/>
          <w:color w:val="C00000"/>
          <w:sz w:val="22"/>
          <w:szCs w:val="22"/>
        </w:rPr>
        <w:t>Required</w:t>
      </w:r>
    </w:p>
    <w:p w14:paraId="62D47A29" w14:textId="4C3D19B6" w:rsidR="00F1081C" w:rsidRPr="00A4104D" w:rsidRDefault="00473603" w:rsidP="00A4104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4104D">
        <w:rPr>
          <w:rFonts w:asciiTheme="minorHAnsi" w:hAnsiTheme="minorHAnsi" w:cstheme="minorHAnsi"/>
          <w:sz w:val="22"/>
          <w:szCs w:val="22"/>
        </w:rPr>
        <w:t xml:space="preserve">The applicant is required to submit contact information for </w:t>
      </w:r>
      <w:r w:rsidRPr="00A4104D">
        <w:rPr>
          <w:rFonts w:asciiTheme="minorHAnsi" w:hAnsiTheme="minorHAnsi" w:cstheme="minorHAnsi"/>
          <w:b/>
          <w:bCs/>
          <w:sz w:val="22"/>
          <w:szCs w:val="22"/>
        </w:rPr>
        <w:t>three letters of reference</w:t>
      </w:r>
      <w:r w:rsidRPr="00A4104D">
        <w:rPr>
          <w:rFonts w:asciiTheme="minorHAnsi" w:hAnsiTheme="minorHAnsi" w:cstheme="minorHAnsi"/>
          <w:sz w:val="22"/>
          <w:szCs w:val="22"/>
        </w:rPr>
        <w:t>.</w:t>
      </w:r>
      <w:r w:rsidRPr="00A410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5BD1" w:rsidRPr="00A4104D">
        <w:rPr>
          <w:rFonts w:asciiTheme="minorHAnsi" w:hAnsiTheme="minorHAnsi" w:cstheme="minorHAnsi"/>
          <w:sz w:val="22"/>
          <w:szCs w:val="22"/>
        </w:rPr>
        <w:t xml:space="preserve">Reference </w:t>
      </w:r>
      <w:r w:rsidR="00B3216C" w:rsidRPr="00A4104D">
        <w:rPr>
          <w:rFonts w:asciiTheme="minorHAnsi" w:hAnsiTheme="minorHAnsi" w:cstheme="minorHAnsi"/>
          <w:sz w:val="22"/>
          <w:szCs w:val="22"/>
        </w:rPr>
        <w:t xml:space="preserve">letters must be submitted directly </w:t>
      </w:r>
      <w:proofErr w:type="gramStart"/>
      <w:r w:rsidRPr="00A4104D">
        <w:rPr>
          <w:rFonts w:asciiTheme="minorHAnsi" w:hAnsiTheme="minorHAnsi" w:cstheme="minorHAnsi"/>
          <w:sz w:val="22"/>
          <w:szCs w:val="22"/>
        </w:rPr>
        <w:t>by</w:t>
      </w:r>
      <w:proofErr w:type="gramEnd"/>
      <w:r w:rsidRPr="00A4104D">
        <w:rPr>
          <w:rFonts w:asciiTheme="minorHAnsi" w:hAnsiTheme="minorHAnsi" w:cstheme="minorHAnsi"/>
          <w:sz w:val="22"/>
          <w:szCs w:val="22"/>
        </w:rPr>
        <w:t xml:space="preserve"> the </w:t>
      </w:r>
      <w:r w:rsidR="00B3216C" w:rsidRPr="00A4104D">
        <w:rPr>
          <w:rFonts w:asciiTheme="minorHAnsi" w:hAnsiTheme="minorHAnsi" w:cstheme="minorHAnsi"/>
          <w:sz w:val="22"/>
          <w:szCs w:val="22"/>
        </w:rPr>
        <w:t>reference</w:t>
      </w:r>
      <w:r w:rsidRPr="00A4104D">
        <w:rPr>
          <w:rFonts w:asciiTheme="minorHAnsi" w:hAnsiTheme="minorHAnsi" w:cstheme="minorHAnsi"/>
          <w:sz w:val="22"/>
          <w:szCs w:val="22"/>
        </w:rPr>
        <w:t>. ABCC cannot accept reference letters in the online application or from the applicant</w:t>
      </w:r>
      <w:r w:rsidR="00A00834" w:rsidRPr="00A4104D">
        <w:rPr>
          <w:rFonts w:asciiTheme="minorHAnsi" w:hAnsiTheme="minorHAnsi" w:cstheme="minorHAnsi"/>
          <w:sz w:val="22"/>
          <w:szCs w:val="22"/>
        </w:rPr>
        <w:t xml:space="preserve">. However, the applicant must </w:t>
      </w:r>
      <w:r w:rsidRPr="00A4104D">
        <w:rPr>
          <w:rFonts w:asciiTheme="minorHAnsi" w:hAnsiTheme="minorHAnsi" w:cstheme="minorHAnsi"/>
          <w:sz w:val="22"/>
          <w:szCs w:val="22"/>
        </w:rPr>
        <w:t xml:space="preserve">provide contact information for </w:t>
      </w:r>
      <w:r w:rsidR="00CA3E24" w:rsidRPr="00A4104D">
        <w:rPr>
          <w:rFonts w:asciiTheme="minorHAnsi" w:hAnsiTheme="minorHAnsi" w:cstheme="minorHAnsi"/>
          <w:sz w:val="22"/>
          <w:szCs w:val="22"/>
        </w:rPr>
        <w:t xml:space="preserve">each reference as part of the application. </w:t>
      </w:r>
      <w:r w:rsidRPr="00A4104D">
        <w:rPr>
          <w:rFonts w:asciiTheme="minorHAnsi" w:hAnsiTheme="minorHAnsi" w:cstheme="minorHAnsi"/>
          <w:b/>
          <w:bCs/>
          <w:sz w:val="22"/>
          <w:szCs w:val="22"/>
        </w:rPr>
        <w:t>The applicant is responsible for ensuring references submit their reference letters.</w:t>
      </w:r>
      <w:r w:rsidRPr="00A410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1047D6" w14:textId="07256B19" w:rsidR="00A4104D" w:rsidRDefault="00A4104D" w:rsidP="00A410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FA27EA0" w14:textId="77777777" w:rsidR="00A4104D" w:rsidRDefault="00A4104D" w:rsidP="00170592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Transcripts and Credentials Evaluation if application: </w:t>
      </w:r>
      <w:r w:rsidRPr="00A4104D">
        <w:rPr>
          <w:rFonts w:asciiTheme="minorHAnsi" w:hAnsiTheme="minorHAnsi" w:cstheme="minorHAnsi"/>
          <w:color w:val="C00000"/>
          <w:sz w:val="22"/>
          <w:szCs w:val="22"/>
        </w:rPr>
        <w:t>Required</w:t>
      </w:r>
    </w:p>
    <w:p w14:paraId="3C802C97" w14:textId="38AF6C23" w:rsidR="00A4104D" w:rsidRDefault="00A4104D" w:rsidP="00A4104D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4104D">
        <w:rPr>
          <w:rFonts w:asciiTheme="minorHAnsi" w:hAnsiTheme="minorHAnsi" w:cstheme="minorHAnsi"/>
          <w:sz w:val="22"/>
          <w:szCs w:val="22"/>
        </w:rPr>
        <w:t>Applicants are responsible for having official transcripts from their undergraduate and graduate institutions submitted directly to </w:t>
      </w:r>
      <w:hyperlink r:id="rId20" w:history="1">
        <w:r w:rsidRPr="00A4104D">
          <w:rPr>
            <w:rStyle w:val="Hyperlink"/>
            <w:rFonts w:asciiTheme="minorHAnsi" w:hAnsiTheme="minorHAnsi" w:cstheme="minorHAnsi"/>
            <w:sz w:val="22"/>
            <w:szCs w:val="22"/>
          </w:rPr>
          <w:t>ABCCadministrator@aacc.org</w:t>
        </w:r>
      </w:hyperlink>
      <w:r w:rsidRPr="00A4104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ABCC cannot accept transcripts provided directly by the applicant.</w:t>
      </w:r>
    </w:p>
    <w:p w14:paraId="3CD44A5D" w14:textId="77777777" w:rsidR="00A4104D" w:rsidRPr="00A4104D" w:rsidRDefault="00A4104D" w:rsidP="00A4104D">
      <w:pPr>
        <w:ind w:left="720"/>
        <w:rPr>
          <w:rFonts w:asciiTheme="minorHAnsi" w:hAnsiTheme="minorHAnsi" w:cstheme="minorHAnsi"/>
          <w:sz w:val="10"/>
          <w:szCs w:val="10"/>
        </w:rPr>
      </w:pPr>
    </w:p>
    <w:p w14:paraId="46E4564A" w14:textId="6C9EB8FE" w:rsidR="00A4104D" w:rsidRPr="00A4104D" w:rsidRDefault="00A4104D" w:rsidP="00A4104D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4104D">
        <w:rPr>
          <w:rFonts w:asciiTheme="minorHAnsi" w:hAnsiTheme="minorHAnsi" w:cstheme="minorHAnsi"/>
          <w:sz w:val="22"/>
          <w:szCs w:val="22"/>
        </w:rPr>
        <w:t>Applicants with degrees obtained outside the United Stated must additionally have a </w:t>
      </w:r>
      <w:hyperlink r:id="rId21" w:history="1">
        <w:r w:rsidRPr="00A4104D">
          <w:rPr>
            <w:rStyle w:val="Hyperlink"/>
            <w:rFonts w:asciiTheme="minorHAnsi" w:hAnsiTheme="minorHAnsi" w:cstheme="minorHAnsi"/>
            <w:sz w:val="22"/>
            <w:szCs w:val="22"/>
          </w:rPr>
          <w:t>credentials evaluation</w:t>
        </w:r>
      </w:hyperlink>
      <w:r w:rsidRPr="00A4104D">
        <w:rPr>
          <w:rFonts w:asciiTheme="minorHAnsi" w:hAnsiTheme="minorHAnsi" w:cstheme="minorHAnsi"/>
          <w:sz w:val="22"/>
          <w:szCs w:val="22"/>
        </w:rPr>
        <w:t> report submitted directly to </w:t>
      </w:r>
      <w:hyperlink r:id="rId22" w:history="1">
        <w:r w:rsidRPr="00A4104D">
          <w:rPr>
            <w:rStyle w:val="Hyperlink"/>
            <w:rFonts w:asciiTheme="minorHAnsi" w:hAnsiTheme="minorHAnsi" w:cstheme="minorHAnsi"/>
            <w:sz w:val="22"/>
            <w:szCs w:val="22"/>
          </w:rPr>
          <w:t>ABCCadministrator@aacc.org</w:t>
        </w:r>
      </w:hyperlink>
      <w:r w:rsidRPr="00A4104D">
        <w:rPr>
          <w:rFonts w:asciiTheme="minorHAnsi" w:hAnsiTheme="minorHAnsi" w:cstheme="minorHAnsi"/>
          <w:sz w:val="22"/>
          <w:szCs w:val="22"/>
        </w:rPr>
        <w:t>. Please note that ABCC does not provide credentials evaluation services directly.</w:t>
      </w:r>
      <w:r>
        <w:rPr>
          <w:rFonts w:asciiTheme="minorHAnsi" w:hAnsiTheme="minorHAnsi" w:cstheme="minorHAnsi"/>
          <w:sz w:val="22"/>
          <w:szCs w:val="22"/>
        </w:rPr>
        <w:t xml:space="preserve"> ABCC cannot accept credentials evaluations provided directly by the applicant.</w:t>
      </w:r>
    </w:p>
    <w:p w14:paraId="49764002" w14:textId="439A9C11" w:rsidR="007D5AAD" w:rsidRDefault="007D5AA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D620AC0" w14:textId="74EF0F63" w:rsidR="00473603" w:rsidRPr="00A4104D" w:rsidRDefault="00473603">
      <w:pPr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A4104D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Please note that individual requests regarding </w:t>
      </w:r>
      <w:r w:rsidR="00A4104D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updates on </w:t>
      </w:r>
      <w:r w:rsidRPr="00A4104D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documents received </w:t>
      </w:r>
      <w:r w:rsidR="00A4104D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by ABCC </w:t>
      </w:r>
      <w:r w:rsidRPr="00A4104D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will result in longer </w:t>
      </w:r>
      <w:proofErr w:type="gramStart"/>
      <w:r w:rsidRPr="00A4104D">
        <w:rPr>
          <w:rFonts w:asciiTheme="minorHAnsi" w:hAnsiTheme="minorHAnsi" w:cstheme="minorHAnsi"/>
          <w:b/>
          <w:bCs/>
          <w:color w:val="C00000"/>
          <w:sz w:val="22"/>
          <w:szCs w:val="22"/>
        </w:rPr>
        <w:t>reply</w:t>
      </w:r>
      <w:proofErr w:type="gramEnd"/>
      <w:r w:rsidRPr="00A4104D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times. </w:t>
      </w:r>
      <w:r w:rsidR="00A4104D">
        <w:rPr>
          <w:rFonts w:asciiTheme="minorHAnsi" w:hAnsiTheme="minorHAnsi" w:cstheme="minorHAnsi"/>
          <w:b/>
          <w:bCs/>
          <w:color w:val="C00000"/>
          <w:sz w:val="22"/>
          <w:szCs w:val="22"/>
        </w:rPr>
        <w:t>C</w:t>
      </w:r>
      <w:r w:rsidRPr="00A4104D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ontact the </w:t>
      </w:r>
      <w:r w:rsidR="00A4104D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institution, </w:t>
      </w:r>
      <w:r w:rsidRPr="00A4104D">
        <w:rPr>
          <w:rFonts w:asciiTheme="minorHAnsi" w:hAnsiTheme="minorHAnsi" w:cstheme="minorHAnsi"/>
          <w:b/>
          <w:bCs/>
          <w:color w:val="C00000"/>
          <w:sz w:val="22"/>
          <w:szCs w:val="22"/>
        </w:rPr>
        <w:t>service</w:t>
      </w:r>
      <w:r w:rsidR="00A4104D">
        <w:rPr>
          <w:rFonts w:asciiTheme="minorHAnsi" w:hAnsiTheme="minorHAnsi" w:cstheme="minorHAnsi"/>
          <w:b/>
          <w:bCs/>
          <w:color w:val="C00000"/>
          <w:sz w:val="22"/>
          <w:szCs w:val="22"/>
        </w:rPr>
        <w:t>,</w:t>
      </w:r>
      <w:r w:rsidRPr="00A4104D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and/or reference directly first. All applicants that submitted an online application will be contacted closer to the end date to provide an update on the materials received. </w:t>
      </w:r>
    </w:p>
    <w:p w14:paraId="59483EB5" w14:textId="55488D44" w:rsidR="00473603" w:rsidRDefault="00473603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B604FAE" w14:textId="18DDA838" w:rsidR="00473603" w:rsidRDefault="00473603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9AEE62A" w14:textId="44D89AFE" w:rsidR="00473603" w:rsidRDefault="00473603" w:rsidP="00473603">
      <w:pPr>
        <w:pStyle w:val="Heading1"/>
      </w:pPr>
      <w:r>
        <w:t>Payment</w:t>
      </w:r>
    </w:p>
    <w:p w14:paraId="0A8B364D" w14:textId="77777777" w:rsidR="00473603" w:rsidRPr="009F01DC" w:rsidRDefault="00473603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11765AD9" w14:textId="17F008E7" w:rsidR="00473603" w:rsidRDefault="0047360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PAYMENT</w:t>
      </w:r>
      <w:r w:rsidR="007D5AAD" w:rsidRPr="007D5A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="007D5A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Payment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must be made online </w:t>
      </w:r>
      <w:r w:rsidR="007D5A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 a credit card </w:t>
      </w:r>
      <w:r w:rsidR="00607C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before the application can be successfully submitted. </w:t>
      </w:r>
    </w:p>
    <w:p w14:paraId="70CC80FC" w14:textId="77777777" w:rsidR="00473603" w:rsidRPr="009F01DC" w:rsidRDefault="00473603" w:rsidP="00A4104D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7CA7B2BA" w14:textId="49630C91" w:rsidR="00A4104D" w:rsidRDefault="00A4104D" w:rsidP="0047360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104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Confirmation message.</w:t>
      </w:r>
      <w:r w:rsidRPr="00A410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Once fully submitted, you will receive a confirmation message with the subject line, “ABCC Application for Examination Form” to the email on your ABCC account. Please be sure to check your spam and filtered mail. </w:t>
      </w:r>
    </w:p>
    <w:p w14:paraId="77E5FB3A" w14:textId="77777777" w:rsidR="00A4104D" w:rsidRPr="009F01DC" w:rsidRDefault="00A4104D" w:rsidP="00A4104D">
      <w:pPr>
        <w:pStyle w:val="ListParagrap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2B2BD5D7" w14:textId="6E924681" w:rsidR="00A4104D" w:rsidRPr="00A4104D" w:rsidRDefault="00A4104D" w:rsidP="00473603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A4104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Payment issues/Questions. </w:t>
      </w:r>
      <w:r w:rsidRPr="00A410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you are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encountering payment issues and/or are </w:t>
      </w:r>
      <w:r w:rsidRPr="00A4104D">
        <w:rPr>
          <w:rFonts w:asciiTheme="minorHAnsi" w:hAnsiTheme="minorHAnsi" w:cstheme="minorHAnsi"/>
          <w:color w:val="000000" w:themeColor="text1"/>
          <w:sz w:val="22"/>
          <w:szCs w:val="22"/>
        </w:rPr>
        <w:t>unsure of payment and/or do not see your order that you placed, please contact AACC Customer Service (</w:t>
      </w:r>
      <w:hyperlink r:id="rId23" w:history="1">
        <w:r w:rsidRPr="00A4104D">
          <w:rPr>
            <w:rStyle w:val="Hyperlink"/>
            <w:rFonts w:asciiTheme="minorHAnsi" w:hAnsiTheme="minorHAnsi" w:cstheme="minorHAnsi"/>
            <w:sz w:val="22"/>
            <w:szCs w:val="22"/>
          </w:rPr>
          <w:t>CustomerServicesInqu@aacc.org</w:t>
        </w:r>
      </w:hyperlink>
      <w:r w:rsidRPr="00A4104D">
        <w:rPr>
          <w:rFonts w:asciiTheme="minorHAnsi" w:hAnsiTheme="minorHAnsi" w:cstheme="minorHAnsi"/>
          <w:color w:val="000000" w:themeColor="text1"/>
          <w:sz w:val="22"/>
          <w:szCs w:val="22"/>
        </w:rPr>
        <w:t>) as they process the payments.</w:t>
      </w:r>
    </w:p>
    <w:p w14:paraId="7DB597BB" w14:textId="77777777" w:rsidR="00A4104D" w:rsidRPr="009F01DC" w:rsidRDefault="00A4104D" w:rsidP="00A4104D">
      <w:pPr>
        <w:pStyle w:val="ListParagraph"/>
        <w:rPr>
          <w:color w:val="000000" w:themeColor="text1"/>
          <w:sz w:val="10"/>
          <w:szCs w:val="10"/>
        </w:rPr>
      </w:pPr>
    </w:p>
    <w:p w14:paraId="1E9E8957" w14:textId="0B8C948E" w:rsidR="007D5AAD" w:rsidRPr="00473603" w:rsidRDefault="00473603" w:rsidP="00473603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Order history/Payment receipt</w:t>
      </w:r>
      <w:r w:rsidRPr="004736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4736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4736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rder history can be viewed anytime by </w:t>
      </w:r>
      <w:hyperlink r:id="rId24" w:tgtFrame="_blank" w:history="1">
        <w:r w:rsidRPr="00473603">
          <w:rPr>
            <w:rStyle w:val="Hyperlink"/>
            <w:rFonts w:asciiTheme="minorHAnsi" w:hAnsiTheme="minorHAnsi" w:cstheme="minorHAnsi"/>
            <w:sz w:val="22"/>
            <w:szCs w:val="22"/>
          </w:rPr>
          <w:t>signing into your AACC account</w:t>
        </w:r>
      </w:hyperlink>
      <w:r w:rsidRPr="00473603">
        <w:rPr>
          <w:rFonts w:asciiTheme="minorHAnsi" w:hAnsiTheme="minorHAnsi" w:cstheme="minorHAnsi"/>
          <w:color w:val="000000" w:themeColor="text1"/>
          <w:sz w:val="22"/>
          <w:szCs w:val="22"/>
        </w:rPr>
        <w:t>. Once signed in, go to “My Profile” and then “Order History.” Select the appropriate item and then “Print Invoice.” As a reminder, ABCC orders are processed by AACC (who provide ABCC with administrative support).</w:t>
      </w:r>
    </w:p>
    <w:sectPr w:rsidR="007D5AAD" w:rsidRPr="00473603" w:rsidSect="004B14C0">
      <w:headerReference w:type="default" r:id="rId25"/>
      <w:footerReference w:type="default" r:id="rId26"/>
      <w:headerReference w:type="first" r:id="rId27"/>
      <w:footerReference w:type="first" r:id="rId2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FCAA" w14:textId="77777777" w:rsidR="00D75976" w:rsidRDefault="00A4104D">
      <w:r>
        <w:separator/>
      </w:r>
    </w:p>
  </w:endnote>
  <w:endnote w:type="continuationSeparator" w:id="0">
    <w:p w14:paraId="2DA9F900" w14:textId="77777777" w:rsidR="00D75976" w:rsidRDefault="00A4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DE60" w14:textId="77777777" w:rsidR="00474820" w:rsidRPr="006F691E" w:rsidRDefault="00A4104D" w:rsidP="006F691E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eastAsia="Calibri" w:hAnsi="Arial" w:cs="Arial"/>
        <w:sz w:val="16"/>
        <w:szCs w:val="16"/>
      </w:rPr>
    </w:pPr>
    <w:r w:rsidRPr="006F691E">
      <w:rPr>
        <w:rFonts w:ascii="Arial" w:eastAsia="Calibri" w:hAnsi="Arial" w:cs="Arial"/>
        <w:sz w:val="16"/>
        <w:szCs w:val="16"/>
      </w:rPr>
      <w:t xml:space="preserve">Page </w:t>
    </w:r>
    <w:r w:rsidRPr="006F691E">
      <w:rPr>
        <w:rFonts w:ascii="Arial" w:eastAsia="Calibri" w:hAnsi="Arial" w:cs="Arial"/>
        <w:sz w:val="16"/>
        <w:szCs w:val="16"/>
      </w:rPr>
      <w:fldChar w:fldCharType="begin"/>
    </w:r>
    <w:r w:rsidRPr="006F691E">
      <w:rPr>
        <w:rFonts w:ascii="Arial" w:eastAsia="Calibri" w:hAnsi="Arial" w:cs="Arial"/>
        <w:sz w:val="16"/>
        <w:szCs w:val="16"/>
      </w:rPr>
      <w:instrText xml:space="preserve"> PAGE   \* MERGEFORMAT </w:instrText>
    </w:r>
    <w:r w:rsidRPr="006F691E">
      <w:rPr>
        <w:rFonts w:ascii="Arial" w:eastAsia="Calibri" w:hAnsi="Arial" w:cs="Arial"/>
        <w:sz w:val="16"/>
        <w:szCs w:val="16"/>
      </w:rPr>
      <w:fldChar w:fldCharType="separate"/>
    </w:r>
    <w:r>
      <w:rPr>
        <w:rFonts w:ascii="Arial" w:eastAsia="Calibri" w:hAnsi="Arial" w:cs="Arial"/>
        <w:noProof/>
        <w:sz w:val="16"/>
        <w:szCs w:val="16"/>
      </w:rPr>
      <w:t>2</w:t>
    </w:r>
    <w:r w:rsidRPr="006F691E">
      <w:rPr>
        <w:rFonts w:ascii="Arial" w:eastAsia="Calibri" w:hAnsi="Arial" w:cs="Arial"/>
        <w:sz w:val="16"/>
        <w:szCs w:val="16"/>
      </w:rPr>
      <w:fldChar w:fldCharType="end"/>
    </w:r>
    <w:r w:rsidRPr="006F691E">
      <w:rPr>
        <w:rFonts w:ascii="Arial" w:eastAsia="Calibri" w:hAnsi="Arial" w:cs="Arial"/>
        <w:sz w:val="16"/>
        <w:szCs w:val="16"/>
      </w:rPr>
      <w:t xml:space="preserve"> of </w:t>
    </w:r>
    <w:r w:rsidRPr="006F691E">
      <w:rPr>
        <w:rFonts w:ascii="Arial" w:eastAsia="Calibri" w:hAnsi="Arial" w:cs="Arial"/>
        <w:sz w:val="16"/>
        <w:szCs w:val="16"/>
      </w:rPr>
      <w:fldChar w:fldCharType="begin"/>
    </w:r>
    <w:r w:rsidRPr="006F691E">
      <w:rPr>
        <w:rFonts w:ascii="Arial" w:eastAsia="Calibri" w:hAnsi="Arial" w:cs="Arial"/>
        <w:sz w:val="16"/>
        <w:szCs w:val="16"/>
      </w:rPr>
      <w:instrText xml:space="preserve"> NUMPAGES   \* MERGEFORMAT </w:instrText>
    </w:r>
    <w:r w:rsidRPr="006F691E">
      <w:rPr>
        <w:rFonts w:ascii="Arial" w:eastAsia="Calibri" w:hAnsi="Arial" w:cs="Arial"/>
        <w:sz w:val="16"/>
        <w:szCs w:val="16"/>
      </w:rPr>
      <w:fldChar w:fldCharType="separate"/>
    </w:r>
    <w:r>
      <w:rPr>
        <w:rFonts w:ascii="Arial" w:eastAsia="Calibri" w:hAnsi="Arial" w:cs="Arial"/>
        <w:noProof/>
        <w:sz w:val="16"/>
        <w:szCs w:val="16"/>
      </w:rPr>
      <w:t>3</w:t>
    </w:r>
    <w:r w:rsidRPr="006F691E">
      <w:rPr>
        <w:rFonts w:ascii="Arial" w:eastAsia="Calibri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B626" w14:textId="77777777" w:rsidR="00474820" w:rsidRPr="0070587C" w:rsidRDefault="00A4104D" w:rsidP="007058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eastAsia="Calibri" w:hAnsi="Arial" w:cs="Arial"/>
        <w:sz w:val="16"/>
        <w:szCs w:val="16"/>
      </w:rPr>
    </w:pPr>
    <w:r w:rsidRPr="006F691E">
      <w:rPr>
        <w:rFonts w:ascii="Arial" w:eastAsia="Calibri" w:hAnsi="Arial" w:cs="Arial"/>
        <w:sz w:val="16"/>
        <w:szCs w:val="16"/>
      </w:rPr>
      <w:t xml:space="preserve">Page </w:t>
    </w:r>
    <w:r w:rsidRPr="006F691E">
      <w:rPr>
        <w:rFonts w:ascii="Arial" w:eastAsia="Calibri" w:hAnsi="Arial" w:cs="Arial"/>
        <w:sz w:val="16"/>
        <w:szCs w:val="16"/>
      </w:rPr>
      <w:fldChar w:fldCharType="begin"/>
    </w:r>
    <w:r w:rsidRPr="006F691E">
      <w:rPr>
        <w:rFonts w:ascii="Arial" w:eastAsia="Calibri" w:hAnsi="Arial" w:cs="Arial"/>
        <w:sz w:val="16"/>
        <w:szCs w:val="16"/>
      </w:rPr>
      <w:instrText xml:space="preserve"> PAGE   \* MERGEFORMAT </w:instrText>
    </w:r>
    <w:r w:rsidRPr="006F691E">
      <w:rPr>
        <w:rFonts w:ascii="Arial" w:eastAsia="Calibri" w:hAnsi="Arial" w:cs="Arial"/>
        <w:sz w:val="16"/>
        <w:szCs w:val="16"/>
      </w:rPr>
      <w:fldChar w:fldCharType="separate"/>
    </w:r>
    <w:r>
      <w:rPr>
        <w:rFonts w:ascii="Arial" w:eastAsia="Calibri" w:hAnsi="Arial" w:cs="Arial"/>
        <w:noProof/>
        <w:sz w:val="16"/>
        <w:szCs w:val="16"/>
      </w:rPr>
      <w:t>1</w:t>
    </w:r>
    <w:r w:rsidRPr="006F691E">
      <w:rPr>
        <w:rFonts w:ascii="Arial" w:eastAsia="Calibri" w:hAnsi="Arial" w:cs="Arial"/>
        <w:sz w:val="16"/>
        <w:szCs w:val="16"/>
      </w:rPr>
      <w:fldChar w:fldCharType="end"/>
    </w:r>
    <w:r w:rsidRPr="006F691E">
      <w:rPr>
        <w:rFonts w:ascii="Arial" w:eastAsia="Calibri" w:hAnsi="Arial" w:cs="Arial"/>
        <w:sz w:val="16"/>
        <w:szCs w:val="16"/>
      </w:rPr>
      <w:t xml:space="preserve"> of </w:t>
    </w:r>
    <w:r w:rsidRPr="006F691E">
      <w:rPr>
        <w:rFonts w:ascii="Arial" w:eastAsia="Calibri" w:hAnsi="Arial" w:cs="Arial"/>
        <w:sz w:val="16"/>
        <w:szCs w:val="16"/>
      </w:rPr>
      <w:fldChar w:fldCharType="begin"/>
    </w:r>
    <w:r w:rsidRPr="006F691E">
      <w:rPr>
        <w:rFonts w:ascii="Arial" w:eastAsia="Calibri" w:hAnsi="Arial" w:cs="Arial"/>
        <w:sz w:val="16"/>
        <w:szCs w:val="16"/>
      </w:rPr>
      <w:instrText xml:space="preserve"> NUMPAGES   \* MERGEFORMAT </w:instrText>
    </w:r>
    <w:r w:rsidRPr="006F691E">
      <w:rPr>
        <w:rFonts w:ascii="Arial" w:eastAsia="Calibri" w:hAnsi="Arial" w:cs="Arial"/>
        <w:sz w:val="16"/>
        <w:szCs w:val="16"/>
      </w:rPr>
      <w:fldChar w:fldCharType="separate"/>
    </w:r>
    <w:r>
      <w:rPr>
        <w:rFonts w:ascii="Arial" w:eastAsia="Calibri" w:hAnsi="Arial" w:cs="Arial"/>
        <w:noProof/>
        <w:sz w:val="16"/>
        <w:szCs w:val="16"/>
      </w:rPr>
      <w:t>3</w:t>
    </w:r>
    <w:r w:rsidRPr="006F691E">
      <w:rPr>
        <w:rFonts w:ascii="Arial" w:eastAsia="Calibri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6787" w14:textId="77777777" w:rsidR="00D75976" w:rsidRDefault="00A4104D">
      <w:r>
        <w:separator/>
      </w:r>
    </w:p>
  </w:footnote>
  <w:footnote w:type="continuationSeparator" w:id="0">
    <w:p w14:paraId="275ED458" w14:textId="77777777" w:rsidR="00D75976" w:rsidRDefault="00A4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B733" w14:textId="02040CA9" w:rsidR="00474820" w:rsidRDefault="004B14C0">
    <w:pPr>
      <w:pStyle w:val="Header"/>
    </w:pPr>
    <w:r>
      <w:rPr>
        <w:noProof/>
      </w:rPr>
      <w:drawing>
        <wp:inline distT="0" distB="0" distL="0" distR="0" wp14:anchorId="706666FD" wp14:editId="0B1B5ADA">
          <wp:extent cx="272258" cy="45720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5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C802" w14:textId="308B5D7C" w:rsidR="00474820" w:rsidRDefault="008317AA">
    <w:pPr>
      <w:pStyle w:val="Header"/>
    </w:pPr>
    <w:r>
      <w:rPr>
        <w:noProof/>
      </w:rPr>
      <w:drawing>
        <wp:inline distT="0" distB="0" distL="0" distR="0" wp14:anchorId="6D8E34E3" wp14:editId="0F4BFA3A">
          <wp:extent cx="272258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5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6D95"/>
    <w:multiLevelType w:val="hybridMultilevel"/>
    <w:tmpl w:val="75E2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2FE7"/>
    <w:multiLevelType w:val="multilevel"/>
    <w:tmpl w:val="DFCC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35871"/>
    <w:multiLevelType w:val="multilevel"/>
    <w:tmpl w:val="701E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8559F2"/>
    <w:multiLevelType w:val="hybridMultilevel"/>
    <w:tmpl w:val="D20E2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31498"/>
    <w:multiLevelType w:val="hybridMultilevel"/>
    <w:tmpl w:val="9716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86B39"/>
    <w:multiLevelType w:val="hybridMultilevel"/>
    <w:tmpl w:val="5906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138EE"/>
    <w:multiLevelType w:val="hybridMultilevel"/>
    <w:tmpl w:val="811E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A7C0C"/>
    <w:multiLevelType w:val="hybridMultilevel"/>
    <w:tmpl w:val="655A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31DBA"/>
    <w:multiLevelType w:val="hybridMultilevel"/>
    <w:tmpl w:val="F636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E4D73"/>
    <w:multiLevelType w:val="hybridMultilevel"/>
    <w:tmpl w:val="F662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A6A54"/>
    <w:multiLevelType w:val="hybridMultilevel"/>
    <w:tmpl w:val="BB84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B7C6F"/>
    <w:multiLevelType w:val="hybridMultilevel"/>
    <w:tmpl w:val="E222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848A6"/>
    <w:multiLevelType w:val="hybridMultilevel"/>
    <w:tmpl w:val="9A0E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588560">
    <w:abstractNumId w:val="11"/>
  </w:num>
  <w:num w:numId="2" w16cid:durableId="775754947">
    <w:abstractNumId w:val="0"/>
  </w:num>
  <w:num w:numId="3" w16cid:durableId="994843133">
    <w:abstractNumId w:val="4"/>
  </w:num>
  <w:num w:numId="4" w16cid:durableId="964434142">
    <w:abstractNumId w:val="10"/>
  </w:num>
  <w:num w:numId="5" w16cid:durableId="961616188">
    <w:abstractNumId w:val="6"/>
  </w:num>
  <w:num w:numId="6" w16cid:durableId="1547446083">
    <w:abstractNumId w:val="7"/>
  </w:num>
  <w:num w:numId="7" w16cid:durableId="1613004503">
    <w:abstractNumId w:val="5"/>
  </w:num>
  <w:num w:numId="8" w16cid:durableId="1897543857">
    <w:abstractNumId w:val="3"/>
  </w:num>
  <w:num w:numId="9" w16cid:durableId="1116680244">
    <w:abstractNumId w:val="12"/>
  </w:num>
  <w:num w:numId="10" w16cid:durableId="1899785612">
    <w:abstractNumId w:val="9"/>
  </w:num>
  <w:num w:numId="11" w16cid:durableId="1015421305">
    <w:abstractNumId w:val="8"/>
  </w:num>
  <w:num w:numId="12" w16cid:durableId="1040326613">
    <w:abstractNumId w:val="1"/>
  </w:num>
  <w:num w:numId="13" w16cid:durableId="1409500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6A"/>
    <w:rsid w:val="00001C39"/>
    <w:rsid w:val="0001305D"/>
    <w:rsid w:val="00023D9A"/>
    <w:rsid w:val="000973B1"/>
    <w:rsid w:val="000A5A00"/>
    <w:rsid w:val="000D18BF"/>
    <w:rsid w:val="000F7139"/>
    <w:rsid w:val="00150C85"/>
    <w:rsid w:val="00170592"/>
    <w:rsid w:val="00170AB2"/>
    <w:rsid w:val="001A0A2E"/>
    <w:rsid w:val="001A72E6"/>
    <w:rsid w:val="001C203F"/>
    <w:rsid w:val="001C7551"/>
    <w:rsid w:val="002642A9"/>
    <w:rsid w:val="00281998"/>
    <w:rsid w:val="002B523E"/>
    <w:rsid w:val="002F6B9C"/>
    <w:rsid w:val="00305782"/>
    <w:rsid w:val="00314BDD"/>
    <w:rsid w:val="00316421"/>
    <w:rsid w:val="00371BA0"/>
    <w:rsid w:val="00376E3C"/>
    <w:rsid w:val="003955F9"/>
    <w:rsid w:val="003B217E"/>
    <w:rsid w:val="003C676F"/>
    <w:rsid w:val="003D41CF"/>
    <w:rsid w:val="003E4B6F"/>
    <w:rsid w:val="00466F81"/>
    <w:rsid w:val="00473603"/>
    <w:rsid w:val="004A7D0F"/>
    <w:rsid w:val="004B14C0"/>
    <w:rsid w:val="004C5BFF"/>
    <w:rsid w:val="004E2DF9"/>
    <w:rsid w:val="00512A60"/>
    <w:rsid w:val="00523E0C"/>
    <w:rsid w:val="005311D7"/>
    <w:rsid w:val="005627D1"/>
    <w:rsid w:val="005729A1"/>
    <w:rsid w:val="00593F8F"/>
    <w:rsid w:val="00605BD1"/>
    <w:rsid w:val="00607CE8"/>
    <w:rsid w:val="006201E7"/>
    <w:rsid w:val="00643B7E"/>
    <w:rsid w:val="00667B9B"/>
    <w:rsid w:val="00673747"/>
    <w:rsid w:val="00674533"/>
    <w:rsid w:val="0067537D"/>
    <w:rsid w:val="006D3391"/>
    <w:rsid w:val="0070502C"/>
    <w:rsid w:val="00730DBC"/>
    <w:rsid w:val="00750326"/>
    <w:rsid w:val="00762725"/>
    <w:rsid w:val="00762F00"/>
    <w:rsid w:val="00763656"/>
    <w:rsid w:val="0079122B"/>
    <w:rsid w:val="00793126"/>
    <w:rsid w:val="007A230C"/>
    <w:rsid w:val="007D5AAD"/>
    <w:rsid w:val="007E0574"/>
    <w:rsid w:val="007E5B4E"/>
    <w:rsid w:val="007E7105"/>
    <w:rsid w:val="00803102"/>
    <w:rsid w:val="0081212C"/>
    <w:rsid w:val="00826C35"/>
    <w:rsid w:val="008317AA"/>
    <w:rsid w:val="0087480D"/>
    <w:rsid w:val="008756B1"/>
    <w:rsid w:val="0087667D"/>
    <w:rsid w:val="00883622"/>
    <w:rsid w:val="008C4486"/>
    <w:rsid w:val="008E4DC1"/>
    <w:rsid w:val="008F149F"/>
    <w:rsid w:val="008F76BD"/>
    <w:rsid w:val="00926272"/>
    <w:rsid w:val="00974B09"/>
    <w:rsid w:val="009775D6"/>
    <w:rsid w:val="009C67C3"/>
    <w:rsid w:val="009E0E2E"/>
    <w:rsid w:val="009E435C"/>
    <w:rsid w:val="009F01DC"/>
    <w:rsid w:val="00A00834"/>
    <w:rsid w:val="00A1045A"/>
    <w:rsid w:val="00A35BB5"/>
    <w:rsid w:val="00A4104D"/>
    <w:rsid w:val="00A443EC"/>
    <w:rsid w:val="00A70E17"/>
    <w:rsid w:val="00AE1579"/>
    <w:rsid w:val="00B138CF"/>
    <w:rsid w:val="00B3216C"/>
    <w:rsid w:val="00B642F8"/>
    <w:rsid w:val="00B77634"/>
    <w:rsid w:val="00BB395F"/>
    <w:rsid w:val="00BC485F"/>
    <w:rsid w:val="00BD4B95"/>
    <w:rsid w:val="00BD55D3"/>
    <w:rsid w:val="00C0169C"/>
    <w:rsid w:val="00C02562"/>
    <w:rsid w:val="00C343D8"/>
    <w:rsid w:val="00C3456D"/>
    <w:rsid w:val="00C51C7E"/>
    <w:rsid w:val="00CA1C5A"/>
    <w:rsid w:val="00CA3E24"/>
    <w:rsid w:val="00CA54EE"/>
    <w:rsid w:val="00CF7B10"/>
    <w:rsid w:val="00D44009"/>
    <w:rsid w:val="00D56E53"/>
    <w:rsid w:val="00D75976"/>
    <w:rsid w:val="00D8476A"/>
    <w:rsid w:val="00DF3014"/>
    <w:rsid w:val="00E2529F"/>
    <w:rsid w:val="00E3797A"/>
    <w:rsid w:val="00E767D7"/>
    <w:rsid w:val="00F1081C"/>
    <w:rsid w:val="00F824E0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D40085"/>
  <w15:chartTrackingRefBased/>
  <w15:docId w15:val="{1D2B07E1-78DA-40A5-B0AF-3EF13AD3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40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outlineLvl w:val="0"/>
    </w:pPr>
    <w:rPr>
      <w:rFonts w:asciiTheme="minorHAnsi" w:hAnsiTheme="minorHAnsi" w:cstheme="minorHAnsi"/>
      <w:b/>
      <w:bCs/>
      <w:color w:val="C0000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009"/>
    <w:rPr>
      <w:rFonts w:eastAsia="Times New Roman" w:cstheme="minorHAnsi"/>
      <w:b/>
      <w:bCs/>
      <w:color w:val="C00000"/>
      <w:sz w:val="26"/>
      <w:szCs w:val="26"/>
      <w:shd w:val="clear" w:color="auto" w:fill="D9D9D9" w:themeFill="background1" w:themeFillShade="D9"/>
    </w:rPr>
  </w:style>
  <w:style w:type="character" w:styleId="Hyperlink">
    <w:name w:val="Hyperlink"/>
    <w:uiPriority w:val="99"/>
    <w:unhideWhenUsed/>
    <w:rsid w:val="00D4400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44009"/>
    <w:pPr>
      <w:ind w:left="720"/>
    </w:pPr>
  </w:style>
  <w:style w:type="paragraph" w:styleId="Header">
    <w:name w:val="header"/>
    <w:basedOn w:val="Normal"/>
    <w:link w:val="HeaderChar"/>
    <w:rsid w:val="00D44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400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44009"/>
    <w:pPr>
      <w:spacing w:after="0" w:line="240" w:lineRule="auto"/>
    </w:pPr>
  </w:style>
  <w:style w:type="table" w:styleId="TableGrid">
    <w:name w:val="Table Grid"/>
    <w:basedOn w:val="TableNormal"/>
    <w:rsid w:val="00D4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5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0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E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E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1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7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BCCadministration@aacc.org?subject=ABCC%20Application%20Documentation%20-%20March-May%202023" TargetMode="External"/><Relationship Id="rId18" Type="http://schemas.openxmlformats.org/officeDocument/2006/relationships/hyperlink" Target="mailto:Education@aacc.org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abclinchem.org/2018/07/04/credential-evaluation-service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Education@aacc.org" TargetMode="External"/><Relationship Id="rId17" Type="http://schemas.openxmlformats.org/officeDocument/2006/relationships/hyperlink" Target="https://abclinchem.org/2018/07/04/application-requirement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BCCadministration@aacc.org?subject=ABCC%20Application%20Documentation%20-%20March-May%202023" TargetMode="External"/><Relationship Id="rId20" Type="http://schemas.openxmlformats.org/officeDocument/2006/relationships/hyperlink" Target="mailto:ABCCAdministrator@aacc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bclinchem.org/2018/07/04/credential-evaluation-services" TargetMode="External"/><Relationship Id="rId24" Type="http://schemas.openxmlformats.org/officeDocument/2006/relationships/hyperlink" Target="https://ecom.aacc.org/abcc/Login.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Education@aacc.org" TargetMode="External"/><Relationship Id="rId23" Type="http://schemas.openxmlformats.org/officeDocument/2006/relationships/hyperlink" Target="mailto:CustomerServicesInqu@aacc.org" TargetMode="External"/><Relationship Id="rId28" Type="http://schemas.openxmlformats.org/officeDocument/2006/relationships/footer" Target="footer2.xml"/><Relationship Id="rId10" Type="http://schemas.openxmlformats.org/officeDocument/2006/relationships/hyperlink" Target="mailto:ABCCadministrator@aacc.org?subject=ABCC%20Application%20Question%20-%20March-May%202023%20" TargetMode="External"/><Relationship Id="rId19" Type="http://schemas.openxmlformats.org/officeDocument/2006/relationships/hyperlink" Target="mailto:ABCCadministration@aacc.org?subject=ABCC%20Application%20Documentation%20-%20March-May%2020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macc.org" TargetMode="External"/><Relationship Id="rId22" Type="http://schemas.openxmlformats.org/officeDocument/2006/relationships/hyperlink" Target="mailto:ABCCAdministrator@aacc.or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e2abe5-ce77-4ec2-ad5a-4f31cadf850e">
      <Terms xmlns="http://schemas.microsoft.com/office/infopath/2007/PartnerControls"/>
    </lcf76f155ced4ddcb4097134ff3c332f>
    <TaxCatchAll xmlns="34d3cfd6-b54c-415d-963f-8616f941ae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BB288437C3C4F832782A81E038B01" ma:contentTypeVersion="12" ma:contentTypeDescription="Create a new document." ma:contentTypeScope="" ma:versionID="b15f9b676920914f1659e97546ce9344">
  <xsd:schema xmlns:xsd="http://www.w3.org/2001/XMLSchema" xmlns:xs="http://www.w3.org/2001/XMLSchema" xmlns:p="http://schemas.microsoft.com/office/2006/metadata/properties" xmlns:ns2="34d3cfd6-b54c-415d-963f-8616f941aebe" xmlns:ns3="52e2abe5-ce77-4ec2-ad5a-4f31cadf850e" targetNamespace="http://schemas.microsoft.com/office/2006/metadata/properties" ma:root="true" ma:fieldsID="dc2935eec2eb50a26ac2881e30e555ff" ns2:_="" ns3:_="">
    <xsd:import namespace="34d3cfd6-b54c-415d-963f-8616f941aebe"/>
    <xsd:import namespace="52e2abe5-ce77-4ec2-ad5a-4f31cadf85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3cfd6-b54c-415d-963f-8616f941ae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c04dc44-d520-46af-b524-caf945d521f1}" ma:internalName="TaxCatchAll" ma:showField="CatchAllData" ma:web="34d3cfd6-b54c-415d-963f-8616f941ae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2abe5-ce77-4ec2-ad5a-4f31cadf8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50f3c69-1d6a-4099-826a-1ff1ac42e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41541-D1DD-43A0-88A9-F045E5D8C4A2}">
  <ds:schemaRefs>
    <ds:schemaRef ds:uri="http://schemas.microsoft.com/office/2006/metadata/properties"/>
    <ds:schemaRef ds:uri="http://schemas.microsoft.com/office/infopath/2007/PartnerControls"/>
    <ds:schemaRef ds:uri="52e2abe5-ce77-4ec2-ad5a-4f31cadf850e"/>
    <ds:schemaRef ds:uri="34d3cfd6-b54c-415d-963f-8616f941aebe"/>
  </ds:schemaRefs>
</ds:datastoreItem>
</file>

<file path=customXml/itemProps2.xml><?xml version="1.0" encoding="utf-8"?>
<ds:datastoreItem xmlns:ds="http://schemas.openxmlformats.org/officeDocument/2006/customXml" ds:itemID="{197E3ABC-C88B-4FE8-9C39-63903DF75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3cfd6-b54c-415d-963f-8616f941aebe"/>
    <ds:schemaRef ds:uri="52e2abe5-ce77-4ec2-ad5a-4f31cadf8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0C4EB-9004-4C8F-9575-E36C306CF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Decker</dc:creator>
  <cp:keywords/>
  <dc:description/>
  <cp:lastModifiedBy>Dennis Harris</cp:lastModifiedBy>
  <cp:revision>5</cp:revision>
  <dcterms:created xsi:type="dcterms:W3CDTF">2023-03-10T19:29:00Z</dcterms:created>
  <dcterms:modified xsi:type="dcterms:W3CDTF">2023-03-10T19:49:00Z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0x010100E41BB288437C3C4F832782A81E038B01</vt:lpwstr>
  </property>
  <property fmtid="{D5CDD505-2E9C-101B-9397-08002B2CF9AE}" pid="3" name="MediaServiceImageTags">
    <vt:lpwstr/>
  </property>
</Properties>
</file>